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3B067" w14:textId="77777777" w:rsidR="003704BF" w:rsidRPr="004C3F01" w:rsidRDefault="003704BF" w:rsidP="003704BF">
      <w:pPr>
        <w:spacing w:after="0" w:line="240" w:lineRule="auto"/>
        <w:outlineLvl w:val="0"/>
        <w:rPr>
          <w:rFonts w:ascii="Corbel" w:eastAsia="Times New Roman" w:hAnsi="Corbel"/>
          <w:b/>
          <w:bCs/>
          <w:kern w:val="36"/>
        </w:rPr>
      </w:pPr>
      <w:r w:rsidRPr="004C3F01">
        <w:rPr>
          <w:rFonts w:ascii="Corbel" w:eastAsia="Times New Roman" w:hAnsi="Corbel"/>
          <w:b/>
          <w:bCs/>
          <w:kern w:val="36"/>
        </w:rPr>
        <w:t>Course Name:</w:t>
      </w:r>
      <w:r w:rsidRPr="004C3F01">
        <w:rPr>
          <w:rFonts w:ascii="Corbel" w:eastAsia="Times New Roman" w:hAnsi="Corbel"/>
          <w:b/>
          <w:bCs/>
          <w:kern w:val="36"/>
        </w:rPr>
        <w:tab/>
      </w:r>
      <w:r w:rsidRPr="004C3F01">
        <w:rPr>
          <w:rFonts w:ascii="Corbel" w:eastAsia="Times New Roman" w:hAnsi="Corbel"/>
          <w:b/>
          <w:bCs/>
          <w:kern w:val="36"/>
        </w:rPr>
        <w:tab/>
        <w:t>MRKT 150</w:t>
      </w:r>
    </w:p>
    <w:p w14:paraId="1B2360AC" w14:textId="77777777" w:rsidR="003704BF" w:rsidRPr="004C3F01" w:rsidRDefault="00A45849" w:rsidP="003704BF">
      <w:pPr>
        <w:spacing w:after="0" w:line="240" w:lineRule="auto"/>
        <w:outlineLvl w:val="0"/>
        <w:rPr>
          <w:rFonts w:ascii="Corbel" w:eastAsia="Times New Roman" w:hAnsi="Corbel"/>
          <w:bCs/>
          <w:kern w:val="36"/>
        </w:rPr>
      </w:pPr>
      <w:r>
        <w:rPr>
          <w:rFonts w:ascii="Corbel" w:hAnsi="Corbel"/>
          <w:b/>
          <w:noProof/>
        </w:rPr>
        <w:drawing>
          <wp:anchor distT="0" distB="0" distL="114300" distR="114300" simplePos="0" relativeHeight="251657728" behindDoc="0" locked="0" layoutInCell="1" allowOverlap="1" wp14:anchorId="2D020043" wp14:editId="79F35148">
            <wp:simplePos x="0" y="0"/>
            <wp:positionH relativeFrom="column">
              <wp:posOffset>4146550</wp:posOffset>
            </wp:positionH>
            <wp:positionV relativeFrom="paragraph">
              <wp:posOffset>67310</wp:posOffset>
            </wp:positionV>
            <wp:extent cx="1631950" cy="1631950"/>
            <wp:effectExtent l="0" t="0" r="6350" b="6350"/>
            <wp:wrapSquare wrapText="bothSides"/>
            <wp:docPr id="2" name="Picture 2" descr="https://encrypted-tbn2.gstatic.com/images?q=tbn:ANd9GcQkU2JI9zM7yfKP0LovEDrjPeDU8mhMSYa8-zMR12HOykObgu5C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kU2JI9zM7yfKP0LovEDrjPeDU8mhMSYa8-zMR12HOykObgu5Cnw"/>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3195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4BF" w:rsidRPr="004C3F01">
        <w:rPr>
          <w:rFonts w:ascii="Corbel" w:eastAsia="Times New Roman" w:hAnsi="Corbel"/>
          <w:b/>
          <w:bCs/>
          <w:kern w:val="36"/>
        </w:rPr>
        <w:t>Title:</w:t>
      </w:r>
      <w:r w:rsidR="003704BF" w:rsidRPr="004C3F01">
        <w:rPr>
          <w:rFonts w:ascii="Corbel" w:eastAsia="Times New Roman" w:hAnsi="Corbel"/>
          <w:b/>
          <w:bCs/>
          <w:kern w:val="36"/>
        </w:rPr>
        <w:tab/>
      </w:r>
      <w:r w:rsidR="003704BF" w:rsidRPr="004C3F01">
        <w:rPr>
          <w:rFonts w:ascii="Corbel" w:eastAsia="Times New Roman" w:hAnsi="Corbel"/>
          <w:bCs/>
          <w:kern w:val="36"/>
        </w:rPr>
        <w:tab/>
      </w:r>
      <w:r w:rsidR="003704BF" w:rsidRPr="004C3F01">
        <w:rPr>
          <w:rFonts w:ascii="Corbel" w:eastAsia="Times New Roman" w:hAnsi="Corbel"/>
          <w:bCs/>
          <w:kern w:val="36"/>
        </w:rPr>
        <w:tab/>
        <w:t>Consumer Behavior</w:t>
      </w:r>
    </w:p>
    <w:p w14:paraId="374066B3" w14:textId="5268D9ED"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Days/Time:</w:t>
      </w:r>
      <w:r w:rsidRPr="004C3F01">
        <w:rPr>
          <w:rFonts w:ascii="Corbel" w:eastAsia="Times New Roman" w:hAnsi="Corbel"/>
          <w:bCs/>
          <w:kern w:val="36"/>
        </w:rPr>
        <w:tab/>
      </w:r>
      <w:r w:rsidRPr="004C3F01">
        <w:rPr>
          <w:rFonts w:ascii="Corbel" w:eastAsia="Times New Roman" w:hAnsi="Corbel"/>
          <w:bCs/>
          <w:kern w:val="36"/>
        </w:rPr>
        <w:tab/>
      </w:r>
      <w:r w:rsidR="00EF41C7">
        <w:rPr>
          <w:rFonts w:ascii="Corbel" w:eastAsia="Times New Roman" w:hAnsi="Corbel"/>
          <w:bCs/>
          <w:kern w:val="36"/>
        </w:rPr>
        <w:t>Tu Th 11:10 – 12:25 pm</w:t>
      </w:r>
    </w:p>
    <w:p w14:paraId="3CB0AE0E" w14:textId="536D76DD"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Location:</w:t>
      </w:r>
      <w:r w:rsidRPr="004C3F01">
        <w:rPr>
          <w:rFonts w:ascii="Corbel" w:eastAsia="Times New Roman" w:hAnsi="Corbel"/>
          <w:bCs/>
          <w:kern w:val="36"/>
        </w:rPr>
        <w:tab/>
      </w:r>
      <w:r w:rsidRPr="004C3F01">
        <w:rPr>
          <w:rFonts w:ascii="Corbel" w:eastAsia="Times New Roman" w:hAnsi="Corbel"/>
          <w:bCs/>
          <w:kern w:val="36"/>
        </w:rPr>
        <w:tab/>
      </w:r>
      <w:r w:rsidR="00EC1110">
        <w:rPr>
          <w:rFonts w:ascii="Corbel" w:eastAsia="Times New Roman" w:hAnsi="Corbel"/>
          <w:bCs/>
          <w:kern w:val="36"/>
        </w:rPr>
        <w:t xml:space="preserve">Cloud </w:t>
      </w:r>
      <w:r w:rsidR="00EF41C7">
        <w:rPr>
          <w:rFonts w:ascii="Corbel" w:eastAsia="Times New Roman" w:hAnsi="Corbel"/>
          <w:bCs/>
          <w:kern w:val="36"/>
        </w:rPr>
        <w:t>257</w:t>
      </w:r>
    </w:p>
    <w:p w14:paraId="61121E6F" w14:textId="4CFBBABD"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CRN:</w:t>
      </w:r>
      <w:r w:rsidRPr="004C3F01">
        <w:rPr>
          <w:rFonts w:ascii="Corbel" w:eastAsia="Times New Roman" w:hAnsi="Corbel"/>
          <w:b/>
          <w:bCs/>
          <w:kern w:val="36"/>
        </w:rPr>
        <w:tab/>
      </w:r>
      <w:r w:rsidRPr="004C3F01">
        <w:rPr>
          <w:rFonts w:ascii="Corbel" w:eastAsia="Times New Roman" w:hAnsi="Corbel"/>
          <w:bCs/>
          <w:kern w:val="36"/>
        </w:rPr>
        <w:tab/>
      </w:r>
      <w:r w:rsidRPr="004C3F01">
        <w:rPr>
          <w:rFonts w:ascii="Corbel" w:eastAsia="Times New Roman" w:hAnsi="Corbel"/>
          <w:bCs/>
          <w:kern w:val="36"/>
        </w:rPr>
        <w:tab/>
      </w:r>
      <w:proofErr w:type="gramStart"/>
      <w:r w:rsidR="00EF41C7">
        <w:rPr>
          <w:rFonts w:ascii="Corbel" w:eastAsia="Times New Roman" w:hAnsi="Corbel"/>
          <w:bCs/>
          <w:kern w:val="36"/>
        </w:rPr>
        <w:t>30800  001</w:t>
      </w:r>
      <w:proofErr w:type="gramEnd"/>
    </w:p>
    <w:p w14:paraId="0F266FE1"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Instructor:</w:t>
      </w:r>
      <w:r w:rsidRPr="004C3F01">
        <w:rPr>
          <w:rFonts w:ascii="Corbel" w:eastAsia="Times New Roman" w:hAnsi="Corbel"/>
          <w:bCs/>
          <w:kern w:val="36"/>
        </w:rPr>
        <w:tab/>
      </w:r>
      <w:r w:rsidRPr="004C3F01">
        <w:rPr>
          <w:rFonts w:ascii="Corbel" w:eastAsia="Times New Roman" w:hAnsi="Corbel"/>
          <w:bCs/>
          <w:kern w:val="36"/>
        </w:rPr>
        <w:tab/>
        <w:t>Marilyn Goodman</w:t>
      </w:r>
    </w:p>
    <w:p w14:paraId="509EBF43" w14:textId="0E9DC00F" w:rsidR="003704BF"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Email:</w:t>
      </w:r>
      <w:r w:rsidRPr="004C3F01">
        <w:rPr>
          <w:rFonts w:ascii="Corbel" w:eastAsia="Times New Roman" w:hAnsi="Corbel"/>
          <w:bCs/>
          <w:kern w:val="36"/>
        </w:rPr>
        <w:tab/>
      </w:r>
      <w:r w:rsidRPr="004C3F01">
        <w:rPr>
          <w:rFonts w:ascii="Corbel" w:eastAsia="Times New Roman" w:hAnsi="Corbel"/>
          <w:bCs/>
          <w:kern w:val="36"/>
        </w:rPr>
        <w:tab/>
      </w:r>
      <w:r w:rsidRPr="004C3F01">
        <w:rPr>
          <w:rFonts w:ascii="Corbel" w:eastAsia="Times New Roman" w:hAnsi="Corbel"/>
          <w:bCs/>
          <w:kern w:val="36"/>
        </w:rPr>
        <w:tab/>
      </w:r>
      <w:hyperlink r:id="rId9" w:history="1">
        <w:r w:rsidR="00D15B2D" w:rsidRPr="00DE59E9">
          <w:rPr>
            <w:rStyle w:val="Hyperlink"/>
            <w:rFonts w:ascii="Corbel" w:eastAsia="Times New Roman" w:hAnsi="Corbel"/>
            <w:bCs/>
            <w:kern w:val="36"/>
          </w:rPr>
          <w:t>mgoodman@ccsf.edu</w:t>
        </w:r>
      </w:hyperlink>
    </w:p>
    <w:p w14:paraId="28EBF33E" w14:textId="3C55D206" w:rsidR="00D15B2D" w:rsidRPr="004C3F01" w:rsidRDefault="00D15B2D" w:rsidP="003704BF">
      <w:pPr>
        <w:spacing w:after="0" w:line="240" w:lineRule="auto"/>
        <w:outlineLvl w:val="0"/>
        <w:rPr>
          <w:rFonts w:ascii="Corbel" w:eastAsia="Times New Roman" w:hAnsi="Corbel"/>
          <w:bCs/>
          <w:kern w:val="36"/>
        </w:rPr>
      </w:pPr>
      <w:r>
        <w:rPr>
          <w:rFonts w:ascii="Corbel" w:eastAsia="Times New Roman" w:hAnsi="Corbel"/>
          <w:bCs/>
          <w:kern w:val="36"/>
        </w:rPr>
        <w:t>Website:</w:t>
      </w:r>
      <w:r>
        <w:rPr>
          <w:rFonts w:ascii="Corbel" w:eastAsia="Times New Roman" w:hAnsi="Corbel"/>
          <w:bCs/>
          <w:kern w:val="36"/>
        </w:rPr>
        <w:tab/>
      </w:r>
      <w:r>
        <w:rPr>
          <w:rFonts w:ascii="Corbel" w:eastAsia="Times New Roman" w:hAnsi="Corbel"/>
          <w:bCs/>
          <w:kern w:val="36"/>
        </w:rPr>
        <w:tab/>
        <w:t>ccsfmarketing.com</w:t>
      </w:r>
    </w:p>
    <w:p w14:paraId="751C53D7"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Phone:</w:t>
      </w:r>
      <w:r w:rsidRPr="004C3F01">
        <w:rPr>
          <w:rFonts w:ascii="Corbel" w:eastAsia="Times New Roman" w:hAnsi="Corbel"/>
          <w:b/>
          <w:bCs/>
          <w:kern w:val="36"/>
        </w:rPr>
        <w:tab/>
      </w:r>
      <w:r w:rsidRPr="004C3F01">
        <w:rPr>
          <w:rFonts w:ascii="Corbel" w:eastAsia="Times New Roman" w:hAnsi="Corbel"/>
          <w:bCs/>
          <w:kern w:val="36"/>
        </w:rPr>
        <w:tab/>
      </w:r>
      <w:r w:rsidRPr="004C3F01">
        <w:rPr>
          <w:rFonts w:ascii="Corbel" w:eastAsia="Times New Roman" w:hAnsi="Corbel"/>
          <w:bCs/>
          <w:kern w:val="36"/>
        </w:rPr>
        <w:tab/>
        <w:t>415.452.5916</w:t>
      </w:r>
    </w:p>
    <w:p w14:paraId="5AC94B87"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Website:</w:t>
      </w:r>
      <w:r w:rsidRPr="004C3F01">
        <w:rPr>
          <w:rFonts w:ascii="Corbel" w:eastAsia="Times New Roman" w:hAnsi="Corbel"/>
          <w:b/>
          <w:bCs/>
          <w:kern w:val="36"/>
        </w:rPr>
        <w:tab/>
      </w:r>
      <w:r w:rsidRPr="004C3F01">
        <w:rPr>
          <w:rFonts w:ascii="Corbel" w:eastAsia="Times New Roman" w:hAnsi="Corbel"/>
          <w:bCs/>
          <w:kern w:val="36"/>
        </w:rPr>
        <w:tab/>
        <w:t>ccsfmarketing.com</w:t>
      </w:r>
    </w:p>
    <w:p w14:paraId="77634D96"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Office hours:</w:t>
      </w:r>
      <w:r w:rsidRPr="004C3F01">
        <w:rPr>
          <w:rFonts w:ascii="Corbel" w:eastAsia="Times New Roman" w:hAnsi="Corbel"/>
          <w:bCs/>
          <w:kern w:val="36"/>
        </w:rPr>
        <w:tab/>
      </w:r>
      <w:r w:rsidRPr="004C3F01">
        <w:rPr>
          <w:rFonts w:ascii="Corbel" w:eastAsia="Times New Roman" w:hAnsi="Corbel"/>
          <w:bCs/>
          <w:kern w:val="36"/>
        </w:rPr>
        <w:tab/>
      </w:r>
      <w:r w:rsidR="00EE06CD">
        <w:rPr>
          <w:rFonts w:ascii="Corbel" w:eastAsia="Times New Roman" w:hAnsi="Corbel"/>
          <w:bCs/>
          <w:kern w:val="36"/>
        </w:rPr>
        <w:t>By appointment</w:t>
      </w:r>
    </w:p>
    <w:p w14:paraId="37A461A3" w14:textId="77777777" w:rsidR="00763299" w:rsidRPr="004C3F01" w:rsidRDefault="00763299" w:rsidP="00763299">
      <w:pPr>
        <w:pStyle w:val="Heading2"/>
        <w:spacing w:before="0" w:after="0"/>
        <w:rPr>
          <w:rFonts w:ascii="Corbel" w:hAnsi="Corbel"/>
          <w:sz w:val="22"/>
          <w:szCs w:val="22"/>
        </w:rPr>
      </w:pPr>
      <w:r w:rsidRPr="004C3F01">
        <w:rPr>
          <w:rFonts w:ascii="Corbel" w:hAnsi="Corbel"/>
          <w:sz w:val="22"/>
          <w:szCs w:val="22"/>
        </w:rPr>
        <w:t>Course Description</w:t>
      </w:r>
      <w:r w:rsidR="003704BF" w:rsidRPr="004C3F01">
        <w:rPr>
          <w:rFonts w:ascii="Corbel" w:hAnsi="Corbel"/>
          <w:sz w:val="22"/>
          <w:szCs w:val="22"/>
        </w:rPr>
        <w:t>:</w:t>
      </w:r>
    </w:p>
    <w:p w14:paraId="384284A7" w14:textId="77777777" w:rsidR="00763299" w:rsidRPr="004C3F01" w:rsidRDefault="00763299" w:rsidP="00763299">
      <w:pPr>
        <w:pStyle w:val="CourseDescriptionSubheading"/>
        <w:spacing w:before="0" w:after="0"/>
        <w:ind w:firstLine="0"/>
        <w:rPr>
          <w:rFonts w:ascii="Corbel" w:hAnsi="Corbel"/>
          <w:noProof w:val="0"/>
          <w:sz w:val="22"/>
          <w:szCs w:val="22"/>
        </w:rPr>
      </w:pPr>
      <w:bookmarkStart w:id="0" w:name="Text25"/>
      <w:r w:rsidRPr="004C3F01">
        <w:rPr>
          <w:rFonts w:ascii="Corbel" w:hAnsi="Corbel"/>
          <w:noProof w:val="0"/>
          <w:sz w:val="22"/>
          <w:szCs w:val="22"/>
        </w:rPr>
        <w:t xml:space="preserve">This course is an introduction to the world of consumer behavior.  The discipline borrows from several social sciences including psychology, sociology, and anthropology to explain behavior in the marketplace.  In this course, the student will explore how perceptions, learning, memory, personality, and attitudes influence consumption behavior, how consumption changes during one’s life cycle, and how powerful cultural and subcultural influences are on consumers.   </w:t>
      </w:r>
      <w:bookmarkEnd w:id="0"/>
    </w:p>
    <w:p w14:paraId="6AE7DDB9" w14:textId="77777777" w:rsidR="00763299" w:rsidRPr="004C3F01" w:rsidRDefault="00F6457D" w:rsidP="00763299">
      <w:pPr>
        <w:pStyle w:val="Heading3"/>
        <w:spacing w:before="0" w:after="0"/>
        <w:rPr>
          <w:rFonts w:ascii="Corbel" w:hAnsi="Corbel"/>
          <w:sz w:val="22"/>
          <w:szCs w:val="22"/>
        </w:rPr>
      </w:pPr>
      <w:r w:rsidRPr="004C3F01">
        <w:rPr>
          <w:rFonts w:ascii="Corbel" w:hAnsi="Corbel"/>
          <w:sz w:val="22"/>
          <w:szCs w:val="22"/>
        </w:rPr>
        <w:t>Student Learning Outcomes:</w:t>
      </w:r>
    </w:p>
    <w:p w14:paraId="5C31E0FD" w14:textId="77777777" w:rsidR="00763299" w:rsidRPr="004C3F01" w:rsidRDefault="00763299" w:rsidP="00F6457D">
      <w:pPr>
        <w:pStyle w:val="CourseDescriptionSubheading"/>
        <w:spacing w:before="0" w:after="0"/>
        <w:ind w:firstLine="0"/>
        <w:rPr>
          <w:rFonts w:ascii="Corbel" w:hAnsi="Corbel"/>
          <w:noProof w:val="0"/>
          <w:sz w:val="22"/>
          <w:szCs w:val="22"/>
        </w:rPr>
      </w:pPr>
      <w:r w:rsidRPr="004C3F01">
        <w:rPr>
          <w:rFonts w:ascii="Corbel" w:hAnsi="Corbel"/>
          <w:noProof w:val="0"/>
          <w:sz w:val="22"/>
          <w:szCs w:val="22"/>
        </w:rPr>
        <w:t>After completing this course, you should be able to:</w:t>
      </w:r>
    </w:p>
    <w:p w14:paraId="00914193" w14:textId="77777777" w:rsidR="00763299" w:rsidRPr="004C3F01" w:rsidRDefault="00763299" w:rsidP="00F6457D">
      <w:pPr>
        <w:pStyle w:val="CourseDescriptionSubheading"/>
        <w:spacing w:before="0" w:after="0"/>
        <w:ind w:firstLine="0"/>
        <w:rPr>
          <w:rFonts w:ascii="Corbel" w:hAnsi="Corbel"/>
          <w:noProof w:val="0"/>
          <w:sz w:val="22"/>
          <w:szCs w:val="22"/>
        </w:rPr>
      </w:pPr>
    </w:p>
    <w:p w14:paraId="5F8D5AF3" w14:textId="77777777" w:rsidR="00F6457D" w:rsidRPr="004C3F01" w:rsidRDefault="00F6457D" w:rsidP="00F6457D">
      <w:pPr>
        <w:pStyle w:val="CourseDescriptionSubheading"/>
        <w:spacing w:before="0" w:after="0"/>
        <w:ind w:firstLine="0"/>
        <w:rPr>
          <w:rFonts w:ascii="Corbel" w:hAnsi="Corbel"/>
          <w:noProof w:val="0"/>
          <w:sz w:val="22"/>
          <w:szCs w:val="22"/>
        </w:rPr>
      </w:pPr>
      <w:r w:rsidRPr="004C3F01">
        <w:rPr>
          <w:rFonts w:ascii="Corbel" w:hAnsi="Corbel"/>
          <w:noProof w:val="0"/>
          <w:sz w:val="22"/>
          <w:szCs w:val="22"/>
        </w:rPr>
        <w:t>Course level outcomes are numbered as follows:</w:t>
      </w:r>
    </w:p>
    <w:tbl>
      <w:tblPr>
        <w:tblW w:w="8748" w:type="dxa"/>
        <w:tblLook w:val="04A0" w:firstRow="1" w:lastRow="0" w:firstColumn="1" w:lastColumn="0" w:noHBand="0" w:noVBand="1"/>
      </w:tblPr>
      <w:tblGrid>
        <w:gridCol w:w="8748"/>
      </w:tblGrid>
      <w:tr w:rsidR="00F6457D" w:rsidRPr="004C3F01" w14:paraId="54D5AA84" w14:textId="77777777" w:rsidTr="00F6457D">
        <w:trPr>
          <w:trHeight w:val="255"/>
        </w:trPr>
        <w:tc>
          <w:tcPr>
            <w:tcW w:w="8748" w:type="dxa"/>
            <w:noWrap/>
            <w:vAlign w:val="bottom"/>
            <w:hideMark/>
          </w:tcPr>
          <w:p w14:paraId="4CE6FF1C"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Define consumer behavior and describe its influence on marketing practices</w:t>
            </w:r>
          </w:p>
        </w:tc>
      </w:tr>
      <w:tr w:rsidR="00F6457D" w:rsidRPr="004C3F01" w14:paraId="7D8C5BC9" w14:textId="77777777" w:rsidTr="00F6457D">
        <w:trPr>
          <w:trHeight w:val="255"/>
        </w:trPr>
        <w:tc>
          <w:tcPr>
            <w:tcW w:w="8748" w:type="dxa"/>
            <w:noWrap/>
            <w:vAlign w:val="bottom"/>
            <w:hideMark/>
          </w:tcPr>
          <w:p w14:paraId="23FB5F8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Discuss why and how consumer research is conducted</w:t>
            </w:r>
          </w:p>
        </w:tc>
      </w:tr>
      <w:tr w:rsidR="00F6457D" w:rsidRPr="004C3F01" w14:paraId="785FEB01" w14:textId="77777777" w:rsidTr="00F6457D">
        <w:trPr>
          <w:trHeight w:val="255"/>
        </w:trPr>
        <w:tc>
          <w:tcPr>
            <w:tcW w:w="8748" w:type="dxa"/>
            <w:noWrap/>
            <w:vAlign w:val="bottom"/>
            <w:hideMark/>
          </w:tcPr>
          <w:p w14:paraId="0CAA327F"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Describe the factors influencing </w:t>
            </w:r>
            <w:proofErr w:type="gramStart"/>
            <w:r w:rsidRPr="004C3F01">
              <w:rPr>
                <w:rFonts w:ascii="Corbel" w:hAnsi="Corbel"/>
                <w:noProof w:val="0"/>
                <w:sz w:val="22"/>
                <w:szCs w:val="22"/>
              </w:rPr>
              <w:t>whether or not</w:t>
            </w:r>
            <w:proofErr w:type="gramEnd"/>
            <w:r w:rsidRPr="004C3F01">
              <w:rPr>
                <w:rFonts w:ascii="Corbel" w:hAnsi="Corbel"/>
                <w:noProof w:val="0"/>
                <w:sz w:val="22"/>
                <w:szCs w:val="22"/>
              </w:rPr>
              <w:t xml:space="preserve"> consumers detect and attend to sensory marketing stimuli</w:t>
            </w:r>
          </w:p>
        </w:tc>
      </w:tr>
      <w:tr w:rsidR="00F6457D" w:rsidRPr="004C3F01" w14:paraId="0A95866D" w14:textId="77777777" w:rsidTr="00F6457D">
        <w:trPr>
          <w:trHeight w:val="225"/>
        </w:trPr>
        <w:tc>
          <w:tcPr>
            <w:tcW w:w="8748" w:type="dxa"/>
            <w:noWrap/>
            <w:vAlign w:val="bottom"/>
            <w:hideMark/>
          </w:tcPr>
          <w:p w14:paraId="12C7806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Summarize the major theories of learning and describe their marketing applications</w:t>
            </w:r>
          </w:p>
        </w:tc>
      </w:tr>
      <w:tr w:rsidR="00F6457D" w:rsidRPr="004C3F01" w14:paraId="6FEA5538" w14:textId="77777777" w:rsidTr="00F6457D">
        <w:trPr>
          <w:trHeight w:val="255"/>
        </w:trPr>
        <w:tc>
          <w:tcPr>
            <w:tcW w:w="8748" w:type="dxa"/>
            <w:noWrap/>
            <w:vAlign w:val="bottom"/>
            <w:hideMark/>
          </w:tcPr>
          <w:p w14:paraId="2552AE02"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Describe the factors influencing consumers' recall of product information </w:t>
            </w:r>
          </w:p>
        </w:tc>
      </w:tr>
      <w:tr w:rsidR="00F6457D" w:rsidRPr="004C3F01" w14:paraId="6968BE6F" w14:textId="77777777" w:rsidTr="00F6457D">
        <w:trPr>
          <w:trHeight w:val="255"/>
        </w:trPr>
        <w:tc>
          <w:tcPr>
            <w:tcW w:w="8748" w:type="dxa"/>
            <w:noWrap/>
            <w:vAlign w:val="bottom"/>
            <w:hideMark/>
          </w:tcPr>
          <w:p w14:paraId="0BD4450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Explain the influence of the needs and cultural values of consumers </w:t>
            </w:r>
          </w:p>
        </w:tc>
      </w:tr>
      <w:tr w:rsidR="00F6457D" w:rsidRPr="004C3F01" w14:paraId="32F5C5EB" w14:textId="77777777" w:rsidTr="00F6457D">
        <w:trPr>
          <w:trHeight w:val="255"/>
        </w:trPr>
        <w:tc>
          <w:tcPr>
            <w:tcW w:w="8748" w:type="dxa"/>
            <w:noWrap/>
            <w:vAlign w:val="bottom"/>
            <w:hideMark/>
          </w:tcPr>
          <w:p w14:paraId="725E9E8F"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relationship between a consumer's self-concept and consumer behavior</w:t>
            </w:r>
          </w:p>
        </w:tc>
      </w:tr>
      <w:tr w:rsidR="00F6457D" w:rsidRPr="004C3F01" w14:paraId="0A523325" w14:textId="77777777" w:rsidTr="00F6457D">
        <w:trPr>
          <w:trHeight w:val="255"/>
        </w:trPr>
        <w:tc>
          <w:tcPr>
            <w:tcW w:w="8748" w:type="dxa"/>
            <w:noWrap/>
            <w:vAlign w:val="bottom"/>
            <w:hideMark/>
          </w:tcPr>
          <w:p w14:paraId="19B6867D"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Explain the relevance of the major theories of personality to consumer behavior </w:t>
            </w:r>
          </w:p>
        </w:tc>
      </w:tr>
      <w:tr w:rsidR="00F6457D" w:rsidRPr="004C3F01" w14:paraId="7BAEABA1" w14:textId="77777777" w:rsidTr="00F6457D">
        <w:trPr>
          <w:trHeight w:val="255"/>
        </w:trPr>
        <w:tc>
          <w:tcPr>
            <w:tcW w:w="8748" w:type="dxa"/>
            <w:noWrap/>
            <w:vAlign w:val="bottom"/>
            <w:hideMark/>
          </w:tcPr>
          <w:p w14:paraId="0E80BBBB"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Discuss the techniques marketers use to change consumers' attitudes</w:t>
            </w:r>
          </w:p>
        </w:tc>
      </w:tr>
      <w:tr w:rsidR="00F6457D" w:rsidRPr="004C3F01" w14:paraId="1D7715B1" w14:textId="77777777" w:rsidTr="00F6457D">
        <w:trPr>
          <w:trHeight w:val="255"/>
        </w:trPr>
        <w:tc>
          <w:tcPr>
            <w:tcW w:w="8748" w:type="dxa"/>
            <w:noWrap/>
            <w:vAlign w:val="bottom"/>
            <w:hideMark/>
          </w:tcPr>
          <w:p w14:paraId="76FB3041"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stages of consumer decision making</w:t>
            </w:r>
          </w:p>
        </w:tc>
      </w:tr>
      <w:tr w:rsidR="00F6457D" w:rsidRPr="004C3F01" w14:paraId="049B820D" w14:textId="77777777" w:rsidTr="00F6457D">
        <w:trPr>
          <w:trHeight w:val="255"/>
        </w:trPr>
        <w:tc>
          <w:tcPr>
            <w:tcW w:w="8748" w:type="dxa"/>
            <w:noWrap/>
            <w:vAlign w:val="bottom"/>
            <w:hideMark/>
          </w:tcPr>
          <w:p w14:paraId="7C87E650"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Discuss the influence of groups and word-of-mouth (WOM) communication </w:t>
            </w:r>
          </w:p>
        </w:tc>
      </w:tr>
      <w:tr w:rsidR="00F6457D" w:rsidRPr="004C3F01" w14:paraId="09AD38B7" w14:textId="77777777" w:rsidTr="00F6457D">
        <w:trPr>
          <w:trHeight w:val="255"/>
        </w:trPr>
        <w:tc>
          <w:tcPr>
            <w:tcW w:w="8748" w:type="dxa"/>
            <w:noWrap/>
            <w:vAlign w:val="bottom"/>
            <w:hideMark/>
          </w:tcPr>
          <w:p w14:paraId="5CD8F148"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effects of changing family structures on family decision making</w:t>
            </w:r>
          </w:p>
        </w:tc>
      </w:tr>
      <w:tr w:rsidR="00F6457D" w:rsidRPr="004C3F01" w14:paraId="3391E2D4" w14:textId="77777777" w:rsidTr="00F6457D">
        <w:trPr>
          <w:trHeight w:val="255"/>
        </w:trPr>
        <w:tc>
          <w:tcPr>
            <w:tcW w:w="8748" w:type="dxa"/>
            <w:noWrap/>
            <w:vAlign w:val="bottom"/>
            <w:hideMark/>
          </w:tcPr>
          <w:p w14:paraId="55658AFD"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influence of social class and economics class on consumer behavior</w:t>
            </w:r>
          </w:p>
        </w:tc>
      </w:tr>
      <w:tr w:rsidR="00F6457D" w:rsidRPr="004C3F01" w14:paraId="67868EE3" w14:textId="77777777" w:rsidTr="00F6457D">
        <w:trPr>
          <w:trHeight w:val="255"/>
        </w:trPr>
        <w:tc>
          <w:tcPr>
            <w:tcW w:w="8748" w:type="dxa"/>
            <w:noWrap/>
            <w:vAlign w:val="bottom"/>
            <w:hideMark/>
          </w:tcPr>
          <w:p w14:paraId="7EB7AD7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how membership in ethnic, religious, and racial subcultures influences consumer behavior</w:t>
            </w:r>
          </w:p>
        </w:tc>
      </w:tr>
      <w:tr w:rsidR="00F6457D" w:rsidRPr="004C3F01" w14:paraId="036610CD" w14:textId="77777777" w:rsidTr="00F6457D">
        <w:trPr>
          <w:trHeight w:val="255"/>
        </w:trPr>
        <w:tc>
          <w:tcPr>
            <w:tcW w:w="8748" w:type="dxa"/>
            <w:noWrap/>
            <w:vAlign w:val="bottom"/>
            <w:hideMark/>
          </w:tcPr>
          <w:p w14:paraId="30248098"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how marketers can best appeal to members of different age subcultures</w:t>
            </w:r>
          </w:p>
        </w:tc>
      </w:tr>
      <w:tr w:rsidR="00F6457D" w:rsidRPr="004C3F01" w14:paraId="62EDD260" w14:textId="77777777" w:rsidTr="00F6457D">
        <w:trPr>
          <w:trHeight w:val="255"/>
        </w:trPr>
        <w:tc>
          <w:tcPr>
            <w:tcW w:w="8748" w:type="dxa"/>
            <w:noWrap/>
            <w:vAlign w:val="bottom"/>
            <w:hideMark/>
          </w:tcPr>
          <w:p w14:paraId="7D9F4A2E"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relationship between modern-day rituals and consumption</w:t>
            </w:r>
          </w:p>
        </w:tc>
      </w:tr>
      <w:tr w:rsidR="00F6457D" w:rsidRPr="004C3F01" w14:paraId="710BC5DF" w14:textId="77777777" w:rsidTr="00F6457D">
        <w:trPr>
          <w:trHeight w:val="255"/>
        </w:trPr>
        <w:tc>
          <w:tcPr>
            <w:tcW w:w="8748" w:type="dxa"/>
            <w:noWrap/>
            <w:vAlign w:val="bottom"/>
            <w:hideMark/>
          </w:tcPr>
          <w:p w14:paraId="58AC9CE4" w14:textId="77777777" w:rsidR="0075040F" w:rsidRPr="004C3F01" w:rsidRDefault="00F6457D" w:rsidP="00353810">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why and how marketers must adapt marketing strategies to the global marketplace</w:t>
            </w:r>
          </w:p>
        </w:tc>
      </w:tr>
    </w:tbl>
    <w:p w14:paraId="6BB2DD31" w14:textId="77777777" w:rsidR="00763299" w:rsidRPr="004C3F01" w:rsidRDefault="00763299" w:rsidP="00F6457D">
      <w:pPr>
        <w:pStyle w:val="Heading3"/>
        <w:spacing w:after="0" w:afterAutospacing="0"/>
        <w:rPr>
          <w:rFonts w:ascii="Corbel" w:hAnsi="Corbel"/>
          <w:sz w:val="22"/>
          <w:szCs w:val="22"/>
        </w:rPr>
      </w:pPr>
      <w:r w:rsidRPr="004C3F01">
        <w:rPr>
          <w:rFonts w:ascii="Corbel" w:hAnsi="Corbel"/>
          <w:sz w:val="22"/>
          <w:szCs w:val="22"/>
        </w:rPr>
        <w:t>Course Text</w:t>
      </w:r>
    </w:p>
    <w:p w14:paraId="47DC9145"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 xml:space="preserve">Consumer Behavior (10th Edition) </w:t>
      </w:r>
      <w:r w:rsidRPr="00F90A3E">
        <w:rPr>
          <w:rFonts w:ascii="Corbel" w:eastAsia="Calibri" w:hAnsi="Corbel"/>
          <w:bCs w:val="0"/>
          <w:sz w:val="22"/>
          <w:szCs w:val="22"/>
        </w:rPr>
        <w:t>10th</w:t>
      </w:r>
      <w:r w:rsidRPr="00D95685">
        <w:rPr>
          <w:rFonts w:ascii="Corbel" w:eastAsia="Calibri" w:hAnsi="Corbel"/>
          <w:b w:val="0"/>
          <w:bCs w:val="0"/>
          <w:sz w:val="22"/>
          <w:szCs w:val="22"/>
        </w:rPr>
        <w:t xml:space="preserve"> Edition</w:t>
      </w:r>
    </w:p>
    <w:p w14:paraId="73BDD044"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 xml:space="preserve">by Michael R. </w:t>
      </w:r>
      <w:proofErr w:type="gramStart"/>
      <w:r w:rsidRPr="00D95685">
        <w:rPr>
          <w:rFonts w:ascii="Corbel" w:eastAsia="Calibri" w:hAnsi="Corbel"/>
          <w:b w:val="0"/>
          <w:bCs w:val="0"/>
          <w:sz w:val="22"/>
          <w:szCs w:val="22"/>
        </w:rPr>
        <w:t>Solomon  (</w:t>
      </w:r>
      <w:proofErr w:type="gramEnd"/>
      <w:r w:rsidRPr="00D95685">
        <w:rPr>
          <w:rFonts w:ascii="Corbel" w:eastAsia="Calibri" w:hAnsi="Corbel"/>
          <w:b w:val="0"/>
          <w:bCs w:val="0"/>
          <w:sz w:val="22"/>
          <w:szCs w:val="22"/>
        </w:rPr>
        <w:t>Author)</w:t>
      </w:r>
    </w:p>
    <w:p w14:paraId="53EBB67D"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 xml:space="preserve"> </w:t>
      </w:r>
    </w:p>
    <w:p w14:paraId="14C4C7EF"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ISBN-13: 978-0132671842</w:t>
      </w:r>
    </w:p>
    <w:p w14:paraId="5C36CC3A" w14:textId="77777777" w:rsidR="00421617" w:rsidRDefault="00D95685" w:rsidP="00D95685">
      <w:pPr>
        <w:pStyle w:val="Heading3"/>
        <w:spacing w:before="0" w:beforeAutospacing="0" w:after="0" w:afterAutospacing="0"/>
        <w:rPr>
          <w:rFonts w:ascii="Corbel" w:hAnsi="Corbel"/>
          <w:sz w:val="22"/>
          <w:szCs w:val="22"/>
        </w:rPr>
      </w:pPr>
      <w:r w:rsidRPr="00D95685">
        <w:rPr>
          <w:rFonts w:ascii="Corbel" w:eastAsia="Calibri" w:hAnsi="Corbel"/>
          <w:b w:val="0"/>
          <w:bCs w:val="0"/>
          <w:sz w:val="22"/>
          <w:szCs w:val="22"/>
        </w:rPr>
        <w:t>ISBN-10: 0132671840</w:t>
      </w:r>
    </w:p>
    <w:p w14:paraId="3D45B3F3" w14:textId="77777777" w:rsidR="00763299" w:rsidRPr="004C3F01" w:rsidRDefault="00763299" w:rsidP="00421617">
      <w:pPr>
        <w:pStyle w:val="Heading3"/>
        <w:rPr>
          <w:rFonts w:ascii="Corbel" w:hAnsi="Corbel"/>
          <w:sz w:val="22"/>
          <w:szCs w:val="22"/>
        </w:rPr>
      </w:pPr>
      <w:r w:rsidRPr="004C3F01">
        <w:rPr>
          <w:rFonts w:ascii="Corbel" w:hAnsi="Corbel"/>
          <w:sz w:val="22"/>
          <w:szCs w:val="22"/>
        </w:rPr>
        <w:lastRenderedPageBreak/>
        <w:t>Course Components</w:t>
      </w:r>
    </w:p>
    <w:p w14:paraId="361533D1"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Perceptions and Product Knowledge: Consumers in the Marketplace</w:t>
      </w:r>
    </w:p>
    <w:p w14:paraId="667197CA"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Power of Personality and Motivation in Buyer Behavior</w:t>
      </w:r>
    </w:p>
    <w:p w14:paraId="2ED9096F"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Attitudes as Predictors of Behavior</w:t>
      </w:r>
    </w:p>
    <w:p w14:paraId="574BB420"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Consumers as Decision Makers</w:t>
      </w:r>
    </w:p>
    <w:p w14:paraId="0E4A1070"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Group and Family Decision Making</w:t>
      </w:r>
    </w:p>
    <w:p w14:paraId="4A653FE0"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The Influence of Culture on Consumer Behavior</w:t>
      </w:r>
    </w:p>
    <w:p w14:paraId="29504E24"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 xml:space="preserve">Project and Presentation: </w:t>
      </w:r>
      <w:r w:rsidRPr="004C3F01">
        <w:rPr>
          <w:rFonts w:ascii="Corbel" w:hAnsi="Corbel"/>
          <w:b w:val="0"/>
          <w:noProof/>
          <w:sz w:val="22"/>
          <w:szCs w:val="22"/>
        </w:rPr>
        <w:t>Consumption in a Cultural Context</w:t>
      </w:r>
    </w:p>
    <w:p w14:paraId="08D285C9" w14:textId="77777777" w:rsidR="00763299" w:rsidRPr="004C3F01" w:rsidRDefault="00763299" w:rsidP="00763299">
      <w:pPr>
        <w:pStyle w:val="Narrative"/>
        <w:spacing w:before="0" w:after="0"/>
        <w:ind w:left="1440" w:hanging="1440"/>
        <w:rPr>
          <w:rFonts w:ascii="Corbel" w:hAnsi="Corbel"/>
          <w:b/>
          <w:sz w:val="22"/>
          <w:szCs w:val="22"/>
        </w:rPr>
      </w:pPr>
    </w:p>
    <w:p w14:paraId="0F63272C" w14:textId="77777777" w:rsidR="00763299" w:rsidRPr="004C3F01" w:rsidRDefault="00763299" w:rsidP="00763299">
      <w:pPr>
        <w:pStyle w:val="Narrative"/>
        <w:spacing w:before="0" w:after="0"/>
        <w:ind w:left="1440" w:hanging="1440"/>
        <w:rPr>
          <w:rFonts w:ascii="Corbel" w:hAnsi="Corbel"/>
          <w:b/>
          <w:sz w:val="22"/>
          <w:szCs w:val="22"/>
        </w:rPr>
      </w:pPr>
      <w:r w:rsidRPr="004C3F01">
        <w:rPr>
          <w:rFonts w:ascii="Corbel" w:hAnsi="Corbel"/>
          <w:b/>
          <w:sz w:val="22"/>
          <w:szCs w:val="22"/>
        </w:rPr>
        <w:t>Course Requirements</w:t>
      </w:r>
    </w:p>
    <w:p w14:paraId="69E26A78" w14:textId="77777777" w:rsidR="00763299" w:rsidRPr="004C3F01" w:rsidRDefault="00421617" w:rsidP="00763299">
      <w:pPr>
        <w:pStyle w:val="Narrative"/>
        <w:numPr>
          <w:ilvl w:val="0"/>
          <w:numId w:val="10"/>
        </w:numPr>
        <w:spacing w:before="0" w:after="0"/>
        <w:rPr>
          <w:rFonts w:ascii="Corbel" w:hAnsi="Corbel"/>
          <w:b/>
          <w:sz w:val="22"/>
          <w:szCs w:val="22"/>
        </w:rPr>
      </w:pPr>
      <w:r>
        <w:rPr>
          <w:rFonts w:ascii="Corbel" w:hAnsi="Corbel"/>
          <w:b/>
          <w:sz w:val="22"/>
          <w:szCs w:val="22"/>
        </w:rPr>
        <w:t>4</w:t>
      </w:r>
      <w:r w:rsidR="00763299" w:rsidRPr="004C3F01">
        <w:rPr>
          <w:rFonts w:ascii="Corbel" w:hAnsi="Corbel"/>
          <w:b/>
          <w:sz w:val="22"/>
          <w:szCs w:val="22"/>
        </w:rPr>
        <w:t xml:space="preserve"> Exams (</w:t>
      </w:r>
      <w:r w:rsidR="00525205" w:rsidRPr="004C3F01">
        <w:rPr>
          <w:rFonts w:ascii="Corbel" w:hAnsi="Corbel"/>
          <w:b/>
          <w:sz w:val="22"/>
          <w:szCs w:val="22"/>
        </w:rPr>
        <w:t>50 points each</w:t>
      </w:r>
      <w:r w:rsidR="00763299" w:rsidRPr="004C3F01">
        <w:rPr>
          <w:rFonts w:ascii="Corbel" w:hAnsi="Corbel"/>
          <w:b/>
          <w:sz w:val="22"/>
          <w:szCs w:val="22"/>
        </w:rPr>
        <w:t>)</w:t>
      </w:r>
    </w:p>
    <w:p w14:paraId="2E1B733C" w14:textId="77777777" w:rsidR="00763299" w:rsidRPr="004C3F01" w:rsidRDefault="00525205" w:rsidP="00763299">
      <w:pPr>
        <w:pStyle w:val="Narrative"/>
        <w:numPr>
          <w:ilvl w:val="0"/>
          <w:numId w:val="10"/>
        </w:numPr>
        <w:spacing w:before="0" w:after="0"/>
        <w:rPr>
          <w:rFonts w:ascii="Corbel" w:hAnsi="Corbel"/>
          <w:b/>
          <w:sz w:val="22"/>
          <w:szCs w:val="22"/>
        </w:rPr>
      </w:pPr>
      <w:r w:rsidRPr="004C3F01">
        <w:rPr>
          <w:rFonts w:ascii="Corbel" w:hAnsi="Corbel"/>
          <w:b/>
          <w:sz w:val="22"/>
          <w:szCs w:val="22"/>
        </w:rPr>
        <w:t>3 Research papers (50 points each)</w:t>
      </w:r>
    </w:p>
    <w:p w14:paraId="6E207F03" w14:textId="77777777" w:rsidR="00D86983" w:rsidRPr="004C3F01" w:rsidRDefault="00D86983" w:rsidP="00763299">
      <w:pPr>
        <w:pStyle w:val="Narrative"/>
        <w:numPr>
          <w:ilvl w:val="0"/>
          <w:numId w:val="10"/>
        </w:numPr>
        <w:spacing w:before="0" w:after="0"/>
        <w:rPr>
          <w:rFonts w:ascii="Corbel" w:hAnsi="Corbel"/>
          <w:b/>
          <w:sz w:val="22"/>
          <w:szCs w:val="22"/>
        </w:rPr>
      </w:pPr>
      <w:r w:rsidRPr="004C3F01">
        <w:rPr>
          <w:rFonts w:ascii="Corbel" w:hAnsi="Corbel"/>
          <w:b/>
          <w:sz w:val="22"/>
          <w:szCs w:val="22"/>
        </w:rPr>
        <w:t xml:space="preserve">All </w:t>
      </w:r>
      <w:r w:rsidR="00525205" w:rsidRPr="004C3F01">
        <w:rPr>
          <w:rFonts w:ascii="Corbel" w:hAnsi="Corbel"/>
          <w:b/>
          <w:sz w:val="22"/>
          <w:szCs w:val="22"/>
        </w:rPr>
        <w:t>assignments are</w:t>
      </w:r>
      <w:r w:rsidRPr="004C3F01">
        <w:rPr>
          <w:rFonts w:ascii="Corbel" w:hAnsi="Corbel"/>
          <w:b/>
          <w:sz w:val="22"/>
          <w:szCs w:val="22"/>
        </w:rPr>
        <w:t xml:space="preserve"> posted on the website:  ccsfmarketing.com (consumer behavior tab)</w:t>
      </w:r>
    </w:p>
    <w:p w14:paraId="6FB59B76" w14:textId="77777777" w:rsidR="00D57008" w:rsidRPr="004C3F01" w:rsidRDefault="00D57008" w:rsidP="002D59C3">
      <w:pPr>
        <w:pStyle w:val="Heading3"/>
        <w:spacing w:before="0" w:after="0"/>
        <w:rPr>
          <w:rFonts w:ascii="Corbel" w:hAnsi="Corbel"/>
          <w:sz w:val="22"/>
          <w:szCs w:val="22"/>
        </w:rPr>
      </w:pPr>
      <w:r w:rsidRPr="004C3F01">
        <w:rPr>
          <w:rFonts w:ascii="Corbel" w:hAnsi="Corbel"/>
          <w:sz w:val="22"/>
          <w:szCs w:val="22"/>
        </w:rPr>
        <w:t>Course Evaluation</w:t>
      </w:r>
    </w:p>
    <w:p w14:paraId="2519E3FF" w14:textId="77777777" w:rsidR="00D57008" w:rsidRPr="004C3F01" w:rsidRDefault="00D57008" w:rsidP="00D57008">
      <w:pPr>
        <w:numPr>
          <w:ilvl w:val="0"/>
          <w:numId w:val="10"/>
        </w:numPr>
        <w:rPr>
          <w:rFonts w:ascii="Corbel" w:hAnsi="Corbel"/>
        </w:rPr>
      </w:pPr>
      <w:r w:rsidRPr="004C3F01">
        <w:rPr>
          <w:rFonts w:ascii="Corbel" w:hAnsi="Corbel"/>
        </w:rPr>
        <w:t xml:space="preserve">You will have several opportunities to demonstrate your knowledge and understanding of the principles taught in this course. Though much of the learning is </w:t>
      </w:r>
      <w:proofErr w:type="gramStart"/>
      <w:r w:rsidRPr="004C3F01">
        <w:rPr>
          <w:rFonts w:ascii="Corbel" w:hAnsi="Corbel"/>
        </w:rPr>
        <w:t>actually achieved</w:t>
      </w:r>
      <w:proofErr w:type="gramEnd"/>
      <w:r w:rsidRPr="004C3F01">
        <w:rPr>
          <w:rFonts w:ascii="Corbel" w:hAnsi="Corbel"/>
        </w:rPr>
        <w:t xml:space="preserve"> in-class, you are expected to complete certain assignments before class and to turn in outside assignments on time. </w:t>
      </w:r>
    </w:p>
    <w:p w14:paraId="6D4C774A" w14:textId="77777777" w:rsidR="00D57008" w:rsidRPr="004C3F01" w:rsidRDefault="00D57008" w:rsidP="00887798">
      <w:pPr>
        <w:spacing w:after="0"/>
        <w:ind w:left="360"/>
        <w:rPr>
          <w:rFonts w:ascii="Corbel" w:hAnsi="Corbel"/>
        </w:rPr>
      </w:pPr>
      <w:r w:rsidRPr="004C3F01">
        <w:rPr>
          <w:rFonts w:ascii="Corbel" w:hAnsi="Corbel"/>
        </w:rPr>
        <w:t>Exams (</w:t>
      </w:r>
      <w:r w:rsidR="003A0B6A" w:rsidRPr="004C3F01">
        <w:rPr>
          <w:rFonts w:ascii="Corbel" w:hAnsi="Corbel"/>
        </w:rPr>
        <w:t>4</w:t>
      </w:r>
      <w:r w:rsidRPr="004C3F01">
        <w:rPr>
          <w:rFonts w:ascii="Corbel" w:hAnsi="Corbel"/>
        </w:rPr>
        <w:t>)</w:t>
      </w:r>
      <w:r w:rsidRPr="004C3F01">
        <w:rPr>
          <w:rFonts w:ascii="Corbel" w:hAnsi="Corbel"/>
        </w:rPr>
        <w:tab/>
      </w:r>
      <w:r w:rsidRPr="004C3F01">
        <w:rPr>
          <w:rFonts w:ascii="Corbel" w:hAnsi="Corbel"/>
        </w:rPr>
        <w:tab/>
        <w:t xml:space="preserve"> </w:t>
      </w:r>
      <w:r w:rsidRPr="004C3F01">
        <w:rPr>
          <w:rFonts w:ascii="Corbel" w:hAnsi="Corbel"/>
        </w:rPr>
        <w:tab/>
      </w:r>
      <w:r w:rsidRPr="004C3F01">
        <w:rPr>
          <w:rFonts w:ascii="Corbel" w:hAnsi="Corbel"/>
        </w:rPr>
        <w:tab/>
        <w:t xml:space="preserve"> 200 points </w:t>
      </w:r>
      <w:r w:rsidRPr="004C3F01">
        <w:rPr>
          <w:rFonts w:ascii="Corbel" w:hAnsi="Corbel"/>
        </w:rPr>
        <w:tab/>
        <w:t xml:space="preserve"> </w:t>
      </w:r>
    </w:p>
    <w:p w14:paraId="298940EE" w14:textId="77777777" w:rsidR="00D57008" w:rsidRPr="004C3F01" w:rsidRDefault="00D57008" w:rsidP="00887798">
      <w:pPr>
        <w:spacing w:after="0"/>
        <w:ind w:left="360"/>
        <w:rPr>
          <w:rFonts w:ascii="Corbel" w:hAnsi="Corbel"/>
        </w:rPr>
      </w:pPr>
      <w:r w:rsidRPr="004C3F01">
        <w:rPr>
          <w:rFonts w:ascii="Corbel" w:hAnsi="Corbel"/>
        </w:rPr>
        <w:t>Research paper (3)</w:t>
      </w:r>
      <w:r w:rsidRPr="004C3F01">
        <w:rPr>
          <w:rFonts w:ascii="Corbel" w:hAnsi="Corbel"/>
        </w:rPr>
        <w:tab/>
      </w:r>
      <w:r w:rsidRPr="004C3F01">
        <w:rPr>
          <w:rFonts w:ascii="Corbel" w:hAnsi="Corbel"/>
        </w:rPr>
        <w:tab/>
      </w:r>
      <w:r w:rsidRPr="004C3F01">
        <w:rPr>
          <w:rFonts w:ascii="Corbel" w:hAnsi="Corbel"/>
        </w:rPr>
        <w:tab/>
        <w:t xml:space="preserve"> 150 points </w:t>
      </w:r>
      <w:r w:rsidRPr="004C3F01">
        <w:rPr>
          <w:rFonts w:ascii="Corbel" w:hAnsi="Corbel"/>
        </w:rPr>
        <w:tab/>
      </w:r>
      <w:r w:rsidRPr="004C3F01">
        <w:rPr>
          <w:rFonts w:ascii="Corbel" w:hAnsi="Corbel"/>
        </w:rPr>
        <w:tab/>
        <w:t xml:space="preserve"> </w:t>
      </w:r>
    </w:p>
    <w:p w14:paraId="118CA56F" w14:textId="63DB5310" w:rsidR="00D57008" w:rsidRPr="004C3F01" w:rsidRDefault="00D57008" w:rsidP="00887798">
      <w:pPr>
        <w:spacing w:after="0"/>
        <w:ind w:left="360"/>
        <w:rPr>
          <w:rFonts w:ascii="Corbel" w:hAnsi="Corbel"/>
        </w:rPr>
      </w:pPr>
      <w:r w:rsidRPr="004C3F01">
        <w:rPr>
          <w:rFonts w:ascii="Corbel" w:hAnsi="Corbel"/>
        </w:rPr>
        <w:t xml:space="preserve">Class </w:t>
      </w:r>
      <w:r w:rsidR="0017201E" w:rsidRPr="004C3F01">
        <w:rPr>
          <w:rFonts w:ascii="Corbel" w:hAnsi="Corbel"/>
        </w:rPr>
        <w:t>Attendance/</w:t>
      </w:r>
      <w:r w:rsidR="00887798">
        <w:rPr>
          <w:rFonts w:ascii="Corbel" w:hAnsi="Corbel"/>
        </w:rPr>
        <w:t>participate</w:t>
      </w:r>
      <w:r w:rsidR="00887798">
        <w:rPr>
          <w:rFonts w:ascii="Corbel" w:hAnsi="Corbel"/>
        </w:rPr>
        <w:tab/>
        <w:t xml:space="preserve">    </w:t>
      </w:r>
      <w:r w:rsidR="003A0B6A" w:rsidRPr="004C3F01">
        <w:rPr>
          <w:rFonts w:ascii="Corbel" w:hAnsi="Corbel"/>
          <w:u w:val="single"/>
        </w:rPr>
        <w:t>50</w:t>
      </w:r>
      <w:r w:rsidRPr="004C3F01">
        <w:rPr>
          <w:rFonts w:ascii="Corbel" w:hAnsi="Corbel"/>
          <w:u w:val="single"/>
        </w:rPr>
        <w:t xml:space="preserve"> points</w:t>
      </w:r>
      <w:r w:rsidRPr="004C3F01">
        <w:rPr>
          <w:rFonts w:ascii="Corbel" w:hAnsi="Corbel"/>
        </w:rPr>
        <w:tab/>
      </w:r>
      <w:r w:rsidRPr="004C3F01">
        <w:rPr>
          <w:rFonts w:ascii="Corbel" w:hAnsi="Corbel"/>
        </w:rPr>
        <w:tab/>
        <w:t xml:space="preserve"> </w:t>
      </w:r>
    </w:p>
    <w:p w14:paraId="5BB344ED" w14:textId="700E8273" w:rsidR="00D57008" w:rsidRPr="004C3F01" w:rsidRDefault="00D57008" w:rsidP="00887798">
      <w:pPr>
        <w:spacing w:after="0"/>
        <w:ind w:left="360"/>
        <w:rPr>
          <w:rFonts w:ascii="Corbel" w:hAnsi="Corbel"/>
        </w:rPr>
      </w:pPr>
      <w:r w:rsidRPr="004C3F01">
        <w:rPr>
          <w:rFonts w:ascii="Corbel" w:hAnsi="Corbel"/>
        </w:rPr>
        <w:t>Total</w:t>
      </w:r>
      <w:r w:rsidRPr="004C3F01">
        <w:rPr>
          <w:rFonts w:ascii="Corbel" w:hAnsi="Corbel"/>
        </w:rPr>
        <w:tab/>
      </w:r>
      <w:r w:rsidRPr="004C3F01">
        <w:rPr>
          <w:rFonts w:ascii="Corbel" w:hAnsi="Corbel"/>
        </w:rPr>
        <w:tab/>
      </w:r>
      <w:r w:rsidRPr="004C3F01">
        <w:rPr>
          <w:rFonts w:ascii="Corbel" w:hAnsi="Corbel"/>
        </w:rPr>
        <w:tab/>
      </w:r>
      <w:r w:rsidRPr="004C3F01">
        <w:rPr>
          <w:rFonts w:ascii="Corbel" w:hAnsi="Corbel"/>
        </w:rPr>
        <w:tab/>
        <w:t xml:space="preserve"> 400 points</w:t>
      </w:r>
    </w:p>
    <w:p w14:paraId="07681B62" w14:textId="77777777" w:rsidR="00D57008" w:rsidRPr="004C3F01" w:rsidRDefault="00D57008" w:rsidP="00887798">
      <w:pPr>
        <w:spacing w:after="0"/>
        <w:ind w:left="360"/>
        <w:rPr>
          <w:rFonts w:ascii="Corbel" w:hAnsi="Corbel"/>
        </w:rPr>
      </w:pPr>
    </w:p>
    <w:p w14:paraId="3FEF2591" w14:textId="77777777" w:rsidR="00D57008" w:rsidRPr="004C3F01" w:rsidRDefault="00D57008" w:rsidP="00887798">
      <w:pPr>
        <w:spacing w:after="0"/>
        <w:ind w:left="360"/>
        <w:rPr>
          <w:rFonts w:ascii="Corbel" w:hAnsi="Corbel"/>
        </w:rPr>
      </w:pPr>
      <w:r w:rsidRPr="004C3F01">
        <w:rPr>
          <w:rFonts w:ascii="Corbel" w:hAnsi="Corbel"/>
        </w:rPr>
        <w:t xml:space="preserve">400 – 360 </w:t>
      </w:r>
      <w:r w:rsidRPr="004C3F01">
        <w:rPr>
          <w:rFonts w:ascii="Corbel" w:hAnsi="Corbel"/>
        </w:rPr>
        <w:tab/>
        <w:t>A</w:t>
      </w:r>
    </w:p>
    <w:p w14:paraId="5480F089" w14:textId="77777777" w:rsidR="00D57008" w:rsidRPr="004C3F01" w:rsidRDefault="00D57008" w:rsidP="00887798">
      <w:pPr>
        <w:spacing w:after="0"/>
        <w:ind w:left="360"/>
        <w:rPr>
          <w:rFonts w:ascii="Corbel" w:hAnsi="Corbel"/>
        </w:rPr>
      </w:pPr>
      <w:r w:rsidRPr="004C3F01">
        <w:rPr>
          <w:rFonts w:ascii="Corbel" w:hAnsi="Corbel"/>
        </w:rPr>
        <w:t>359 – 320</w:t>
      </w:r>
      <w:r w:rsidRPr="004C3F01">
        <w:rPr>
          <w:rFonts w:ascii="Corbel" w:hAnsi="Corbel"/>
        </w:rPr>
        <w:tab/>
        <w:t>B</w:t>
      </w:r>
    </w:p>
    <w:p w14:paraId="71988ED5" w14:textId="77777777" w:rsidR="00D57008" w:rsidRPr="004C3F01" w:rsidRDefault="00D57008" w:rsidP="00887798">
      <w:pPr>
        <w:spacing w:after="0"/>
        <w:ind w:left="360"/>
        <w:rPr>
          <w:rFonts w:ascii="Corbel" w:hAnsi="Corbel"/>
        </w:rPr>
      </w:pPr>
      <w:r w:rsidRPr="004C3F01">
        <w:rPr>
          <w:rFonts w:ascii="Corbel" w:hAnsi="Corbel"/>
        </w:rPr>
        <w:t>319 – 280</w:t>
      </w:r>
      <w:r w:rsidRPr="004C3F01">
        <w:rPr>
          <w:rFonts w:ascii="Corbel" w:hAnsi="Corbel"/>
        </w:rPr>
        <w:tab/>
        <w:t>C</w:t>
      </w:r>
    </w:p>
    <w:p w14:paraId="04AC8422" w14:textId="77777777" w:rsidR="00D57008" w:rsidRPr="004C3F01" w:rsidRDefault="00D57008" w:rsidP="00887798">
      <w:pPr>
        <w:spacing w:after="0"/>
        <w:ind w:left="360"/>
        <w:rPr>
          <w:rFonts w:ascii="Corbel" w:hAnsi="Corbel"/>
        </w:rPr>
      </w:pPr>
      <w:r w:rsidRPr="004C3F01">
        <w:rPr>
          <w:rFonts w:ascii="Corbel" w:hAnsi="Corbel"/>
        </w:rPr>
        <w:t>279 – 240</w:t>
      </w:r>
      <w:r w:rsidRPr="004C3F01">
        <w:rPr>
          <w:rFonts w:ascii="Corbel" w:hAnsi="Corbel"/>
        </w:rPr>
        <w:tab/>
        <w:t>D</w:t>
      </w:r>
    </w:p>
    <w:p w14:paraId="6955BE7A" w14:textId="77777777" w:rsidR="00D57008" w:rsidRPr="004C3F01" w:rsidRDefault="00D57008" w:rsidP="00887798">
      <w:pPr>
        <w:spacing w:after="0"/>
        <w:ind w:left="360"/>
        <w:rPr>
          <w:rFonts w:ascii="Corbel" w:hAnsi="Corbel"/>
        </w:rPr>
      </w:pPr>
      <w:proofErr w:type="gramStart"/>
      <w:r w:rsidRPr="004C3F01">
        <w:rPr>
          <w:rFonts w:ascii="Corbel" w:hAnsi="Corbel"/>
        </w:rPr>
        <w:t>239  below</w:t>
      </w:r>
      <w:proofErr w:type="gramEnd"/>
      <w:r w:rsidRPr="004C3F01">
        <w:rPr>
          <w:rFonts w:ascii="Corbel" w:hAnsi="Corbel"/>
        </w:rPr>
        <w:tab/>
        <w:t>F</w:t>
      </w:r>
    </w:p>
    <w:p w14:paraId="19793C05" w14:textId="77777777" w:rsidR="004C3F01" w:rsidRDefault="004C3F01" w:rsidP="004C3F01">
      <w:pPr>
        <w:spacing w:after="0"/>
        <w:rPr>
          <w:rFonts w:ascii="Corbel" w:hAnsi="Corbel"/>
        </w:rPr>
      </w:pPr>
    </w:p>
    <w:p w14:paraId="5B003C4B" w14:textId="77777777" w:rsidR="00D57008" w:rsidRPr="004C3F01" w:rsidRDefault="00D57008" w:rsidP="00D57008">
      <w:pPr>
        <w:rPr>
          <w:rFonts w:ascii="Corbel" w:hAnsi="Corbel"/>
        </w:rPr>
      </w:pPr>
      <w:r w:rsidRPr="004C3F01">
        <w:rPr>
          <w:rFonts w:ascii="Corbel" w:hAnsi="Corbel"/>
        </w:rPr>
        <w:t>The grading scale for course grades will be 90% and above: A, 80% to 90%: B, 70%</w:t>
      </w:r>
      <w:r w:rsidR="00C459B7" w:rsidRPr="004C3F01">
        <w:rPr>
          <w:rFonts w:ascii="Corbel" w:hAnsi="Corbel"/>
        </w:rPr>
        <w:t xml:space="preserve"> to 80%: C, 60% to 70%: D, and </w:t>
      </w:r>
      <w:r w:rsidRPr="004C3F01">
        <w:rPr>
          <w:rFonts w:ascii="Corbel" w:hAnsi="Corbel"/>
        </w:rPr>
        <w:t>less than 60%: F.</w:t>
      </w:r>
    </w:p>
    <w:p w14:paraId="3315F718" w14:textId="77777777" w:rsidR="00D57008" w:rsidRPr="004C3F01" w:rsidRDefault="00D57008" w:rsidP="00D57008">
      <w:pPr>
        <w:rPr>
          <w:rFonts w:ascii="Corbel" w:hAnsi="Corbel"/>
          <w:b/>
        </w:rPr>
      </w:pPr>
      <w:r w:rsidRPr="004C3F01">
        <w:rPr>
          <w:rFonts w:ascii="Corbel" w:hAnsi="Corbel"/>
          <w:b/>
        </w:rPr>
        <w:t>Attendance and Course Completion</w:t>
      </w:r>
    </w:p>
    <w:p w14:paraId="6CB51222" w14:textId="227FA256" w:rsidR="00D57008" w:rsidRPr="004C3F01" w:rsidRDefault="00EF41C7" w:rsidP="00D57008">
      <w:pPr>
        <w:rPr>
          <w:rFonts w:ascii="Corbel" w:hAnsi="Corbel"/>
        </w:rPr>
      </w:pPr>
      <w:r>
        <w:rPr>
          <w:rFonts w:ascii="Corbel" w:hAnsi="Corbel"/>
          <w:b/>
        </w:rPr>
        <w:t>Four</w:t>
      </w:r>
      <w:bookmarkStart w:id="1" w:name="_GoBack"/>
      <w:bookmarkEnd w:id="1"/>
      <w:r w:rsidR="00D57008" w:rsidRPr="004C3F01">
        <w:rPr>
          <w:rFonts w:ascii="Corbel" w:hAnsi="Corbel"/>
        </w:rPr>
        <w:t xml:space="preserve"> absences or lack of satisfactory completion of assignments may result in your being dropped from the class or receiving an unsatisfactory grade. </w:t>
      </w:r>
      <w:r w:rsidR="00F90A3E">
        <w:rPr>
          <w:rFonts w:ascii="Corbel" w:hAnsi="Corbel"/>
        </w:rPr>
        <w:t xml:space="preserve"> </w:t>
      </w:r>
    </w:p>
    <w:p w14:paraId="798587F3" w14:textId="77777777" w:rsidR="00D57008" w:rsidRPr="004C3F01" w:rsidRDefault="00F90A3E" w:rsidP="00D57008">
      <w:pPr>
        <w:rPr>
          <w:rFonts w:ascii="Corbel" w:hAnsi="Corbel"/>
        </w:rPr>
      </w:pPr>
      <w:r w:rsidRPr="004C3F01">
        <w:rPr>
          <w:rFonts w:ascii="Corbel" w:hAnsi="Corbel"/>
        </w:rPr>
        <w:t>All</w:t>
      </w:r>
      <w:r w:rsidR="00D57008" w:rsidRPr="004C3F01">
        <w:rPr>
          <w:rFonts w:ascii="Corbel" w:hAnsi="Corbel"/>
        </w:rPr>
        <w:t xml:space="preserve"> the components of the class must be completed within the semester and the final exam taken at the scheduled time.  No incompletes will be given.  If you determine that you are unable to attend class and complete the in-class work as well as the assignments, then it is your responsibility to drop the class.</w:t>
      </w:r>
    </w:p>
    <w:p w14:paraId="12BD812C" w14:textId="77777777" w:rsidR="00763299" w:rsidRDefault="00D57008" w:rsidP="00D57008">
      <w:pPr>
        <w:spacing w:after="120"/>
        <w:rPr>
          <w:rFonts w:ascii="Corbel" w:hAnsi="Corbel"/>
        </w:rPr>
      </w:pPr>
      <w:r w:rsidRPr="004C3F01">
        <w:rPr>
          <w:rFonts w:ascii="Corbel" w:hAnsi="Corbel"/>
        </w:rPr>
        <w:t xml:space="preserve">There will be no make-up exams given.  There will no late research assignments accepted. (please don’t ask)  </w:t>
      </w:r>
    </w:p>
    <w:p w14:paraId="0B112D42" w14:textId="7810A019" w:rsidR="00F90A3E" w:rsidRDefault="00F90A3E" w:rsidP="00D57008">
      <w:pPr>
        <w:spacing w:after="120"/>
        <w:rPr>
          <w:rFonts w:ascii="Corbel" w:hAnsi="Corbel"/>
        </w:rPr>
      </w:pPr>
      <w:r>
        <w:rPr>
          <w:rFonts w:ascii="Corbel" w:hAnsi="Corbel"/>
        </w:rPr>
        <w:t xml:space="preserve">Please let me know if you need </w:t>
      </w:r>
      <w:r w:rsidR="00513993">
        <w:rPr>
          <w:rFonts w:ascii="Corbel" w:hAnsi="Corbel"/>
        </w:rPr>
        <w:t>accommodations</w:t>
      </w:r>
      <w:r>
        <w:rPr>
          <w:rFonts w:ascii="Corbel" w:hAnsi="Corbel"/>
        </w:rPr>
        <w:t xml:space="preserve"> of any kind.  We can work together.</w:t>
      </w:r>
    </w:p>
    <w:sectPr w:rsidR="00F90A3E" w:rsidSect="008535CA">
      <w:footerReference w:type="default" r:id="rId10"/>
      <w:pgSz w:w="12240" w:h="15840"/>
      <w:pgMar w:top="720" w:right="1440" w:bottom="360" w:left="1440" w:header="720" w:footer="720" w:gutter="0"/>
      <w:pgBorders w:offsetFrom="page">
        <w:top w:val="single" w:sz="4" w:space="24" w:color="17365D"/>
        <w:left w:val="single" w:sz="4" w:space="24" w:color="17365D"/>
        <w:bottom w:val="single" w:sz="4" w:space="24" w:color="17365D"/>
        <w:right w:val="single" w:sz="4" w:space="24" w:color="1736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2429" w14:textId="77777777" w:rsidR="005319B7" w:rsidRDefault="005319B7" w:rsidP="00763299">
      <w:pPr>
        <w:spacing w:after="0" w:line="240" w:lineRule="auto"/>
      </w:pPr>
      <w:r>
        <w:separator/>
      </w:r>
    </w:p>
  </w:endnote>
  <w:endnote w:type="continuationSeparator" w:id="0">
    <w:p w14:paraId="180A44CC" w14:textId="77777777" w:rsidR="005319B7" w:rsidRDefault="005319B7" w:rsidP="0076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CC9B" w14:textId="77777777" w:rsidR="00763299" w:rsidRPr="00E61387" w:rsidRDefault="00763299" w:rsidP="00763299">
    <w:pPr>
      <w:pStyle w:val="Footer"/>
      <w:spacing w:after="0" w:line="240" w:lineRule="auto"/>
      <w:jc w:val="center"/>
      <w:rPr>
        <w:rFonts w:ascii="Times New Roman" w:hAnsi="Times New Roman"/>
        <w:sz w:val="20"/>
        <w:szCs w:val="20"/>
      </w:rPr>
    </w:pPr>
    <w:r w:rsidRPr="00E61387">
      <w:rPr>
        <w:rFonts w:ascii="Times New Roman" w:hAnsi="Times New Roman"/>
        <w:sz w:val="20"/>
        <w:szCs w:val="20"/>
      </w:rPr>
      <w:fldChar w:fldCharType="begin"/>
    </w:r>
    <w:r w:rsidRPr="00E61387">
      <w:rPr>
        <w:rFonts w:ascii="Times New Roman" w:hAnsi="Times New Roman"/>
        <w:sz w:val="20"/>
        <w:szCs w:val="20"/>
      </w:rPr>
      <w:instrText xml:space="preserve"> PAGE   \* MERGEFORMAT </w:instrText>
    </w:r>
    <w:r w:rsidRPr="00E61387">
      <w:rPr>
        <w:rFonts w:ascii="Times New Roman" w:hAnsi="Times New Roman"/>
        <w:sz w:val="20"/>
        <w:szCs w:val="20"/>
      </w:rPr>
      <w:fldChar w:fldCharType="separate"/>
    </w:r>
    <w:r w:rsidR="004E6EBD">
      <w:rPr>
        <w:rFonts w:ascii="Times New Roman" w:hAnsi="Times New Roman"/>
        <w:noProof/>
        <w:sz w:val="20"/>
        <w:szCs w:val="20"/>
      </w:rPr>
      <w:t>4</w:t>
    </w:r>
    <w:r w:rsidRPr="00E61387">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542E2" w14:textId="77777777" w:rsidR="005319B7" w:rsidRDefault="005319B7" w:rsidP="00763299">
      <w:pPr>
        <w:spacing w:after="0" w:line="240" w:lineRule="auto"/>
      </w:pPr>
      <w:r>
        <w:separator/>
      </w:r>
    </w:p>
  </w:footnote>
  <w:footnote w:type="continuationSeparator" w:id="0">
    <w:p w14:paraId="45B9CC42" w14:textId="77777777" w:rsidR="005319B7" w:rsidRDefault="005319B7" w:rsidP="0076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464"/>
    <w:multiLevelType w:val="hybridMultilevel"/>
    <w:tmpl w:val="AAF29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22230"/>
    <w:multiLevelType w:val="hybridMultilevel"/>
    <w:tmpl w:val="6C322CAA"/>
    <w:lvl w:ilvl="0" w:tplc="D7183AE0">
      <w:start w:val="1"/>
      <w:numFmt w:val="decimal"/>
      <w:pStyle w:val="VocabularyNumbered"/>
      <w:lvlText w:val="%1."/>
      <w:lvlJc w:val="left"/>
      <w:pPr>
        <w:tabs>
          <w:tab w:val="num" w:pos="1224"/>
        </w:tabs>
        <w:ind w:left="1224" w:hanging="504"/>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A34547"/>
    <w:multiLevelType w:val="hybridMultilevel"/>
    <w:tmpl w:val="FA121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7357D"/>
    <w:multiLevelType w:val="hybridMultilevel"/>
    <w:tmpl w:val="D8C0D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47454"/>
    <w:multiLevelType w:val="hybridMultilevel"/>
    <w:tmpl w:val="6D5E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27912"/>
    <w:multiLevelType w:val="hybridMultilevel"/>
    <w:tmpl w:val="EEFCE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4B96E1D"/>
    <w:multiLevelType w:val="hybridMultilevel"/>
    <w:tmpl w:val="45C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516DC"/>
    <w:multiLevelType w:val="hybridMultilevel"/>
    <w:tmpl w:val="5380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4434F"/>
    <w:multiLevelType w:val="hybridMultilevel"/>
    <w:tmpl w:val="BE2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D5979"/>
    <w:multiLevelType w:val="hybridMultilevel"/>
    <w:tmpl w:val="41140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53203"/>
    <w:multiLevelType w:val="hybridMultilevel"/>
    <w:tmpl w:val="C8ACE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B72F8"/>
    <w:multiLevelType w:val="hybridMultilevel"/>
    <w:tmpl w:val="691A7D9E"/>
    <w:lvl w:ilvl="0" w:tplc="4B36A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674BD6"/>
    <w:multiLevelType w:val="hybridMultilevel"/>
    <w:tmpl w:val="A5E85298"/>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Symbo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Symbol"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11"/>
  </w:num>
  <w:num w:numId="2">
    <w:abstractNumId w:val="12"/>
  </w:num>
  <w:num w:numId="3">
    <w:abstractNumId w:val="1"/>
  </w:num>
  <w:num w:numId="4">
    <w:abstractNumId w:val="4"/>
  </w:num>
  <w:num w:numId="5">
    <w:abstractNumId w:val="3"/>
  </w:num>
  <w:num w:numId="6">
    <w:abstractNumId w:val="9"/>
  </w:num>
  <w:num w:numId="7">
    <w:abstractNumId w:val="10"/>
  </w:num>
  <w:num w:numId="8">
    <w:abstractNumId w:val="2"/>
  </w:num>
  <w:num w:numId="9">
    <w:abstractNumId w:val="8"/>
  </w:num>
  <w:num w:numId="10">
    <w:abstractNumId w:val="0"/>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 w:dllVersion="2" w:checkStyle="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29A"/>
    <w:rsid w:val="00043373"/>
    <w:rsid w:val="00051803"/>
    <w:rsid w:val="000608CF"/>
    <w:rsid w:val="0007114A"/>
    <w:rsid w:val="000D78A5"/>
    <w:rsid w:val="00122CC7"/>
    <w:rsid w:val="0017201E"/>
    <w:rsid w:val="001B6663"/>
    <w:rsid w:val="001F4DAA"/>
    <w:rsid w:val="002200BF"/>
    <w:rsid w:val="002D59C3"/>
    <w:rsid w:val="003049E6"/>
    <w:rsid w:val="00353810"/>
    <w:rsid w:val="003704BF"/>
    <w:rsid w:val="00374B69"/>
    <w:rsid w:val="003A0B6A"/>
    <w:rsid w:val="003D1C2A"/>
    <w:rsid w:val="003D4B93"/>
    <w:rsid w:val="00421617"/>
    <w:rsid w:val="00424245"/>
    <w:rsid w:val="00451224"/>
    <w:rsid w:val="00496EE2"/>
    <w:rsid w:val="004C3F01"/>
    <w:rsid w:val="004E6EBD"/>
    <w:rsid w:val="005018EF"/>
    <w:rsid w:val="00503BF1"/>
    <w:rsid w:val="00513993"/>
    <w:rsid w:val="00525205"/>
    <w:rsid w:val="005319B7"/>
    <w:rsid w:val="0059048D"/>
    <w:rsid w:val="005F0C64"/>
    <w:rsid w:val="006002C0"/>
    <w:rsid w:val="006322C0"/>
    <w:rsid w:val="00660C72"/>
    <w:rsid w:val="006734BC"/>
    <w:rsid w:val="006A122F"/>
    <w:rsid w:val="006F129A"/>
    <w:rsid w:val="0075040F"/>
    <w:rsid w:val="00763299"/>
    <w:rsid w:val="007B63E5"/>
    <w:rsid w:val="007C556F"/>
    <w:rsid w:val="00805C3C"/>
    <w:rsid w:val="0084689B"/>
    <w:rsid w:val="0085159E"/>
    <w:rsid w:val="008535CA"/>
    <w:rsid w:val="00875C8E"/>
    <w:rsid w:val="00887798"/>
    <w:rsid w:val="008E579E"/>
    <w:rsid w:val="00951011"/>
    <w:rsid w:val="00A45849"/>
    <w:rsid w:val="00B70854"/>
    <w:rsid w:val="00BA76F1"/>
    <w:rsid w:val="00BB4302"/>
    <w:rsid w:val="00BF0CCA"/>
    <w:rsid w:val="00C06FA8"/>
    <w:rsid w:val="00C459B7"/>
    <w:rsid w:val="00C84B03"/>
    <w:rsid w:val="00C90263"/>
    <w:rsid w:val="00CC7BFA"/>
    <w:rsid w:val="00D15B2D"/>
    <w:rsid w:val="00D477C7"/>
    <w:rsid w:val="00D57008"/>
    <w:rsid w:val="00D85091"/>
    <w:rsid w:val="00D86983"/>
    <w:rsid w:val="00D95685"/>
    <w:rsid w:val="00DA1EF2"/>
    <w:rsid w:val="00E41F8D"/>
    <w:rsid w:val="00EC1110"/>
    <w:rsid w:val="00EC4D00"/>
    <w:rsid w:val="00EE06CD"/>
    <w:rsid w:val="00EE4366"/>
    <w:rsid w:val="00EF41C7"/>
    <w:rsid w:val="00F12585"/>
    <w:rsid w:val="00F31537"/>
    <w:rsid w:val="00F6457D"/>
    <w:rsid w:val="00F90A3E"/>
    <w:rsid w:val="00F966BB"/>
    <w:rsid w:val="00FF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409ADE"/>
  <w15:docId w15:val="{E590795A-6F34-441E-B659-FF861170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A86"/>
    <w:pPr>
      <w:spacing w:after="200" w:line="276" w:lineRule="auto"/>
    </w:pPr>
    <w:rPr>
      <w:sz w:val="22"/>
      <w:szCs w:val="22"/>
    </w:rPr>
  </w:style>
  <w:style w:type="paragraph" w:styleId="Heading1">
    <w:name w:val="heading 1"/>
    <w:basedOn w:val="Normal"/>
    <w:link w:val="Heading1Char"/>
    <w:uiPriority w:val="9"/>
    <w:qFormat/>
    <w:rsid w:val="006F129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6F129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F129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129A"/>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6F129A"/>
    <w:rPr>
      <w:rFonts w:ascii="Times New Roman" w:eastAsia="Times New Roman" w:hAnsi="Times New Roman" w:cs="Times New Roman"/>
      <w:b/>
      <w:bCs/>
      <w:sz w:val="36"/>
      <w:szCs w:val="36"/>
    </w:rPr>
  </w:style>
  <w:style w:type="character" w:customStyle="1" w:styleId="Heading3Char">
    <w:name w:val="Heading 3 Char"/>
    <w:link w:val="Heading3"/>
    <w:uiPriority w:val="9"/>
    <w:rsid w:val="006F12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29A"/>
    <w:pPr>
      <w:spacing w:before="100" w:beforeAutospacing="1" w:after="100" w:afterAutospacing="1" w:line="240" w:lineRule="auto"/>
    </w:pPr>
    <w:rPr>
      <w:rFonts w:ascii="Times New Roman" w:eastAsia="Times New Roman" w:hAnsi="Times New Roman"/>
      <w:sz w:val="24"/>
      <w:szCs w:val="24"/>
    </w:rPr>
  </w:style>
  <w:style w:type="paragraph" w:customStyle="1" w:styleId="CourseLearningObjectiveSubheading1">
    <w:name w:val="Course Learning Objective Subheading 1"/>
    <w:basedOn w:val="Normal"/>
    <w:rsid w:val="00F4145E"/>
    <w:pPr>
      <w:keepNext/>
      <w:spacing w:before="120" w:after="120" w:line="240" w:lineRule="auto"/>
      <w:ind w:left="720"/>
      <w:outlineLvl w:val="0"/>
    </w:pPr>
    <w:rPr>
      <w:rFonts w:ascii="Times New Roman" w:eastAsia="Times New Roman" w:hAnsi="Times New Roman"/>
      <w:b/>
      <w:bCs/>
      <w:sz w:val="24"/>
      <w:szCs w:val="20"/>
    </w:rPr>
  </w:style>
  <w:style w:type="paragraph" w:customStyle="1" w:styleId="CourseLearningObjectiveNumbered">
    <w:name w:val="Course Learning Objective Numbered"/>
    <w:basedOn w:val="Normal"/>
    <w:rsid w:val="00F4145E"/>
    <w:pPr>
      <w:spacing w:before="120" w:after="120" w:line="240" w:lineRule="auto"/>
    </w:pPr>
    <w:rPr>
      <w:rFonts w:ascii="Times New Roman" w:eastAsia="Times New Roman" w:hAnsi="Times New Roman"/>
      <w:sz w:val="24"/>
      <w:szCs w:val="20"/>
    </w:rPr>
  </w:style>
  <w:style w:type="paragraph" w:customStyle="1" w:styleId="CourseDescriptionSubheading">
    <w:name w:val="Course Description Subheading"/>
    <w:basedOn w:val="Normal"/>
    <w:rsid w:val="00F4145E"/>
    <w:pPr>
      <w:spacing w:before="240" w:after="120" w:line="240" w:lineRule="auto"/>
      <w:ind w:firstLine="720"/>
    </w:pPr>
    <w:rPr>
      <w:rFonts w:ascii="Times New Roman" w:eastAsia="Times New Roman" w:hAnsi="Times New Roman"/>
      <w:noProof/>
      <w:sz w:val="24"/>
      <w:szCs w:val="20"/>
    </w:rPr>
  </w:style>
  <w:style w:type="paragraph" w:customStyle="1" w:styleId="AssignmentCoversheet">
    <w:name w:val="Assignment Coversheet"/>
    <w:rsid w:val="00F4145E"/>
    <w:pPr>
      <w:ind w:left="720"/>
    </w:pPr>
    <w:rPr>
      <w:rFonts w:ascii="Times New Roman" w:eastAsia="Times New Roman" w:hAnsi="Times New Roman"/>
      <w:sz w:val="24"/>
    </w:rPr>
  </w:style>
  <w:style w:type="paragraph" w:customStyle="1" w:styleId="Narrative">
    <w:name w:val="Narrative"/>
    <w:basedOn w:val="Normal"/>
    <w:rsid w:val="00F4145E"/>
    <w:pPr>
      <w:spacing w:before="240" w:after="240" w:line="240" w:lineRule="auto"/>
      <w:ind w:firstLine="720"/>
    </w:pPr>
    <w:rPr>
      <w:rFonts w:ascii="Times New Roman" w:eastAsia="Times New Roman" w:hAnsi="Times New Roman"/>
      <w:sz w:val="24"/>
      <w:szCs w:val="20"/>
    </w:rPr>
  </w:style>
  <w:style w:type="paragraph" w:customStyle="1" w:styleId="CourseContentSub-Heading">
    <w:name w:val="Course Content Sub-Heading"/>
    <w:basedOn w:val="Normal"/>
    <w:rsid w:val="00F4145E"/>
    <w:pPr>
      <w:spacing w:after="0" w:line="240" w:lineRule="auto"/>
      <w:ind w:left="2880" w:hanging="2160"/>
    </w:pPr>
    <w:rPr>
      <w:rFonts w:ascii="Times New Roman" w:eastAsia="Times New Roman" w:hAnsi="Times New Roman"/>
      <w:b/>
      <w:sz w:val="24"/>
      <w:szCs w:val="20"/>
    </w:rPr>
  </w:style>
  <w:style w:type="paragraph" w:styleId="BodyText">
    <w:name w:val="Body Text"/>
    <w:basedOn w:val="Normal"/>
    <w:link w:val="BodyTextChar"/>
    <w:rsid w:val="00F4145E"/>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F4145E"/>
    <w:rPr>
      <w:rFonts w:ascii="Times New Roman" w:eastAsia="Times New Roman" w:hAnsi="Times New Roman"/>
      <w:sz w:val="24"/>
    </w:rPr>
  </w:style>
  <w:style w:type="paragraph" w:customStyle="1" w:styleId="CourseDevelopmentTeamSubheading">
    <w:name w:val="Course Development Team Subheading"/>
    <w:basedOn w:val="CourseContentSub-Heading"/>
    <w:rsid w:val="00F4145E"/>
  </w:style>
  <w:style w:type="paragraph" w:customStyle="1" w:styleId="Narrative2">
    <w:name w:val="Narrative 2"/>
    <w:rsid w:val="00F4145E"/>
    <w:pPr>
      <w:spacing w:before="120" w:after="120"/>
      <w:ind w:firstLine="720"/>
    </w:pPr>
    <w:rPr>
      <w:rFonts w:ascii="Times New Roman" w:eastAsia="Times New Roman" w:hAnsi="Times New Roman"/>
      <w:sz w:val="24"/>
    </w:rPr>
  </w:style>
  <w:style w:type="paragraph" w:styleId="CommentText">
    <w:name w:val="annotation text"/>
    <w:basedOn w:val="Normal"/>
    <w:link w:val="CommentTextChar"/>
    <w:semiHidden/>
    <w:rsid w:val="00F4145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F4145E"/>
    <w:rPr>
      <w:rFonts w:ascii="Times New Roman" w:eastAsia="Times New Roman" w:hAnsi="Times New Roman"/>
    </w:rPr>
  </w:style>
  <w:style w:type="paragraph" w:customStyle="1" w:styleId="PublicationsSubheading">
    <w:name w:val="Publications Subheading"/>
    <w:basedOn w:val="Normal"/>
    <w:rsid w:val="00F4145E"/>
    <w:pPr>
      <w:spacing w:before="120" w:after="120" w:line="240" w:lineRule="auto"/>
      <w:ind w:left="720" w:hanging="720"/>
    </w:pPr>
    <w:rPr>
      <w:rFonts w:ascii="Times New Roman" w:eastAsia="Times New Roman" w:hAnsi="Times New Roman"/>
      <w:sz w:val="24"/>
      <w:szCs w:val="20"/>
    </w:rPr>
  </w:style>
  <w:style w:type="paragraph" w:customStyle="1" w:styleId="VocabularyNumbered">
    <w:name w:val="Vocabulary Numbered"/>
    <w:rsid w:val="00F4145E"/>
    <w:pPr>
      <w:numPr>
        <w:numId w:val="3"/>
      </w:numPr>
    </w:pPr>
    <w:rPr>
      <w:rFonts w:ascii="Times New Roman" w:eastAsia="Times New Roman" w:hAnsi="Times New Roman"/>
      <w:sz w:val="24"/>
    </w:rPr>
  </w:style>
  <w:style w:type="paragraph" w:customStyle="1" w:styleId="AssignmentDescription">
    <w:name w:val="Assignment Description"/>
    <w:basedOn w:val="Normal"/>
    <w:rsid w:val="00F4145E"/>
    <w:pPr>
      <w:spacing w:before="240" w:after="240" w:line="240" w:lineRule="auto"/>
      <w:ind w:firstLine="720"/>
    </w:pPr>
    <w:rPr>
      <w:rFonts w:ascii="Times New Roman" w:eastAsia="Times New Roman" w:hAnsi="Times New Roman"/>
      <w:noProof/>
      <w:sz w:val="24"/>
      <w:szCs w:val="20"/>
    </w:rPr>
  </w:style>
  <w:style w:type="paragraph" w:customStyle="1" w:styleId="RequiredReadingSubheading">
    <w:name w:val="Required Reading Subheading"/>
    <w:basedOn w:val="Normal"/>
    <w:next w:val="Normal"/>
    <w:rsid w:val="00F4145E"/>
    <w:pPr>
      <w:keepNext/>
      <w:spacing w:before="240" w:after="0" w:line="240" w:lineRule="auto"/>
      <w:ind w:left="1800" w:hanging="1080"/>
    </w:pPr>
    <w:rPr>
      <w:rFonts w:ascii="Times New Roman" w:eastAsia="Times New Roman" w:hAnsi="Times New Roman"/>
      <w:sz w:val="24"/>
      <w:szCs w:val="20"/>
    </w:rPr>
  </w:style>
  <w:style w:type="paragraph" w:customStyle="1" w:styleId="ResearchUpdateNarrative">
    <w:name w:val="Research Update Narrative"/>
    <w:basedOn w:val="AssignmentDescription"/>
    <w:rsid w:val="00F4145E"/>
  </w:style>
  <w:style w:type="paragraph" w:styleId="Header">
    <w:name w:val="header"/>
    <w:basedOn w:val="Normal"/>
    <w:link w:val="HeaderChar"/>
    <w:uiPriority w:val="99"/>
    <w:unhideWhenUsed/>
    <w:rsid w:val="00F4145E"/>
    <w:pPr>
      <w:tabs>
        <w:tab w:val="center" w:pos="4680"/>
        <w:tab w:val="right" w:pos="9360"/>
      </w:tabs>
    </w:pPr>
  </w:style>
  <w:style w:type="character" w:customStyle="1" w:styleId="HeaderChar">
    <w:name w:val="Header Char"/>
    <w:link w:val="Header"/>
    <w:uiPriority w:val="99"/>
    <w:rsid w:val="00F4145E"/>
    <w:rPr>
      <w:sz w:val="22"/>
      <w:szCs w:val="22"/>
    </w:rPr>
  </w:style>
  <w:style w:type="paragraph" w:styleId="Footer">
    <w:name w:val="footer"/>
    <w:basedOn w:val="Normal"/>
    <w:link w:val="FooterChar"/>
    <w:uiPriority w:val="99"/>
    <w:unhideWhenUsed/>
    <w:rsid w:val="00F4145E"/>
    <w:pPr>
      <w:tabs>
        <w:tab w:val="center" w:pos="4680"/>
        <w:tab w:val="right" w:pos="9360"/>
      </w:tabs>
    </w:pPr>
  </w:style>
  <w:style w:type="character" w:customStyle="1" w:styleId="FooterChar">
    <w:name w:val="Footer Char"/>
    <w:link w:val="Footer"/>
    <w:uiPriority w:val="99"/>
    <w:rsid w:val="00F4145E"/>
    <w:rPr>
      <w:sz w:val="22"/>
      <w:szCs w:val="22"/>
    </w:rPr>
  </w:style>
  <w:style w:type="table" w:styleId="TableGrid">
    <w:name w:val="Table Grid"/>
    <w:basedOn w:val="TableNormal"/>
    <w:uiPriority w:val="59"/>
    <w:rsid w:val="00577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9A08D1"/>
    <w:rPr>
      <w:rFonts w:ascii="Tahoma" w:hAnsi="Tahoma" w:cs="Tahoma"/>
      <w:sz w:val="16"/>
      <w:szCs w:val="16"/>
    </w:rPr>
  </w:style>
  <w:style w:type="character" w:customStyle="1" w:styleId="bylinepipe">
    <w:name w:val="bylinepipe"/>
    <w:rsid w:val="003704BF"/>
  </w:style>
  <w:style w:type="character" w:customStyle="1" w:styleId="apple-converted-space">
    <w:name w:val="apple-converted-space"/>
    <w:rsid w:val="003704BF"/>
  </w:style>
  <w:style w:type="character" w:styleId="Hyperlink">
    <w:name w:val="Hyperlink"/>
    <w:uiPriority w:val="99"/>
    <w:rsid w:val="003704BF"/>
    <w:rPr>
      <w:color w:val="0000FF"/>
      <w:u w:val="single"/>
    </w:rPr>
  </w:style>
  <w:style w:type="paragraph" w:customStyle="1" w:styleId="HeaderEven">
    <w:name w:val="Header Even"/>
    <w:basedOn w:val="NoSpacing"/>
    <w:qFormat/>
    <w:rsid w:val="00C459B7"/>
    <w:pPr>
      <w:pBdr>
        <w:bottom w:val="single" w:sz="4" w:space="1" w:color="4F81BD"/>
      </w:pBdr>
    </w:pPr>
    <w:rPr>
      <w:b/>
      <w:color w:val="1F497D"/>
      <w:sz w:val="20"/>
      <w:szCs w:val="20"/>
      <w:lang w:eastAsia="ja-JP"/>
    </w:rPr>
  </w:style>
  <w:style w:type="paragraph" w:styleId="NoSpacing">
    <w:name w:val="No Spacing"/>
    <w:uiPriority w:val="1"/>
    <w:qFormat/>
    <w:rsid w:val="00C459B7"/>
    <w:rPr>
      <w:sz w:val="22"/>
      <w:szCs w:val="22"/>
    </w:rPr>
  </w:style>
  <w:style w:type="character" w:styleId="UnresolvedMention">
    <w:name w:val="Unresolved Mention"/>
    <w:basedOn w:val="DefaultParagraphFont"/>
    <w:uiPriority w:val="99"/>
    <w:semiHidden/>
    <w:unhideWhenUsed/>
    <w:rsid w:val="00D15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7747">
      <w:bodyDiv w:val="1"/>
      <w:marLeft w:val="0"/>
      <w:marRight w:val="0"/>
      <w:marTop w:val="0"/>
      <w:marBottom w:val="0"/>
      <w:divBdr>
        <w:top w:val="none" w:sz="0" w:space="0" w:color="auto"/>
        <w:left w:val="none" w:sz="0" w:space="0" w:color="auto"/>
        <w:bottom w:val="none" w:sz="0" w:space="0" w:color="auto"/>
        <w:right w:val="none" w:sz="0" w:space="0" w:color="auto"/>
      </w:divBdr>
      <w:divsChild>
        <w:div w:id="1896890447">
          <w:marLeft w:val="0"/>
          <w:marRight w:val="0"/>
          <w:marTop w:val="0"/>
          <w:marBottom w:val="0"/>
          <w:divBdr>
            <w:top w:val="none" w:sz="0" w:space="0" w:color="auto"/>
            <w:left w:val="none" w:sz="0" w:space="0" w:color="auto"/>
            <w:bottom w:val="none" w:sz="0" w:space="0" w:color="auto"/>
            <w:right w:val="none" w:sz="0" w:space="0" w:color="auto"/>
          </w:divBdr>
        </w:div>
        <w:div w:id="1041595779">
          <w:marLeft w:val="0"/>
          <w:marRight w:val="0"/>
          <w:marTop w:val="0"/>
          <w:marBottom w:val="0"/>
          <w:divBdr>
            <w:top w:val="none" w:sz="0" w:space="0" w:color="auto"/>
            <w:left w:val="none" w:sz="0" w:space="0" w:color="auto"/>
            <w:bottom w:val="none" w:sz="0" w:space="0" w:color="auto"/>
            <w:right w:val="none" w:sz="0" w:space="0" w:color="auto"/>
          </w:divBdr>
        </w:div>
        <w:div w:id="746464332">
          <w:marLeft w:val="0"/>
          <w:marRight w:val="0"/>
          <w:marTop w:val="0"/>
          <w:marBottom w:val="0"/>
          <w:divBdr>
            <w:top w:val="none" w:sz="0" w:space="0" w:color="auto"/>
            <w:left w:val="none" w:sz="0" w:space="0" w:color="auto"/>
            <w:bottom w:val="none" w:sz="0" w:space="0" w:color="auto"/>
            <w:right w:val="none" w:sz="0" w:space="0" w:color="auto"/>
          </w:divBdr>
        </w:div>
        <w:div w:id="320499903">
          <w:marLeft w:val="0"/>
          <w:marRight w:val="0"/>
          <w:marTop w:val="0"/>
          <w:marBottom w:val="0"/>
          <w:divBdr>
            <w:top w:val="none" w:sz="0" w:space="0" w:color="auto"/>
            <w:left w:val="none" w:sz="0" w:space="0" w:color="auto"/>
            <w:bottom w:val="none" w:sz="0" w:space="0" w:color="auto"/>
            <w:right w:val="none" w:sz="0" w:space="0" w:color="auto"/>
          </w:divBdr>
        </w:div>
        <w:div w:id="1807699719">
          <w:marLeft w:val="0"/>
          <w:marRight w:val="0"/>
          <w:marTop w:val="0"/>
          <w:marBottom w:val="0"/>
          <w:divBdr>
            <w:top w:val="none" w:sz="0" w:space="0" w:color="auto"/>
            <w:left w:val="none" w:sz="0" w:space="0" w:color="auto"/>
            <w:bottom w:val="none" w:sz="0" w:space="0" w:color="auto"/>
            <w:right w:val="none" w:sz="0" w:space="0" w:color="auto"/>
          </w:divBdr>
        </w:div>
        <w:div w:id="1274704161">
          <w:marLeft w:val="0"/>
          <w:marRight w:val="0"/>
          <w:marTop w:val="0"/>
          <w:marBottom w:val="0"/>
          <w:divBdr>
            <w:top w:val="none" w:sz="0" w:space="0" w:color="auto"/>
            <w:left w:val="none" w:sz="0" w:space="0" w:color="auto"/>
            <w:bottom w:val="none" w:sz="0" w:space="0" w:color="auto"/>
            <w:right w:val="none" w:sz="0" w:space="0" w:color="auto"/>
          </w:divBdr>
        </w:div>
        <w:div w:id="974867720">
          <w:marLeft w:val="0"/>
          <w:marRight w:val="0"/>
          <w:marTop w:val="0"/>
          <w:marBottom w:val="0"/>
          <w:divBdr>
            <w:top w:val="none" w:sz="0" w:space="0" w:color="auto"/>
            <w:left w:val="none" w:sz="0" w:space="0" w:color="auto"/>
            <w:bottom w:val="none" w:sz="0" w:space="0" w:color="auto"/>
            <w:right w:val="none" w:sz="0" w:space="0" w:color="auto"/>
          </w:divBdr>
        </w:div>
      </w:divsChild>
    </w:div>
    <w:div w:id="1188911344">
      <w:bodyDiv w:val="1"/>
      <w:marLeft w:val="0"/>
      <w:marRight w:val="0"/>
      <w:marTop w:val="0"/>
      <w:marBottom w:val="0"/>
      <w:divBdr>
        <w:top w:val="none" w:sz="0" w:space="0" w:color="auto"/>
        <w:left w:val="none" w:sz="0" w:space="0" w:color="auto"/>
        <w:bottom w:val="none" w:sz="0" w:space="0" w:color="auto"/>
        <w:right w:val="none" w:sz="0" w:space="0" w:color="auto"/>
      </w:divBdr>
    </w:div>
    <w:div w:id="1203443776">
      <w:bodyDiv w:val="1"/>
      <w:marLeft w:val="0"/>
      <w:marRight w:val="0"/>
      <w:marTop w:val="0"/>
      <w:marBottom w:val="0"/>
      <w:divBdr>
        <w:top w:val="none" w:sz="0" w:space="0" w:color="auto"/>
        <w:left w:val="none" w:sz="0" w:space="0" w:color="auto"/>
        <w:bottom w:val="none" w:sz="0" w:space="0" w:color="auto"/>
        <w:right w:val="none" w:sz="0" w:space="0" w:color="auto"/>
      </w:divBdr>
      <w:divsChild>
        <w:div w:id="1491285885">
          <w:marLeft w:val="878"/>
          <w:marRight w:val="0"/>
          <w:marTop w:val="154"/>
          <w:marBottom w:val="0"/>
          <w:divBdr>
            <w:top w:val="none" w:sz="0" w:space="0" w:color="auto"/>
            <w:left w:val="none" w:sz="0" w:space="0" w:color="auto"/>
            <w:bottom w:val="none" w:sz="0" w:space="0" w:color="auto"/>
            <w:right w:val="none" w:sz="0" w:space="0" w:color="auto"/>
          </w:divBdr>
        </w:div>
      </w:divsChild>
    </w:div>
    <w:div w:id="20696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2.gstatic.com/images?q=tbn:ANd9GcQkU2JI9zM7yfKP0LovEDrjPeDU8mhMSYa8-zMR12HOykObgu5Cn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goodman@c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Spring 2013</vt:lpstr>
    </vt:vector>
  </TitlesOfParts>
  <Company>East Carolina University</Company>
  <LinksUpToDate>false</LinksUpToDate>
  <CharactersWithSpaces>4219</CharactersWithSpaces>
  <SharedDoc>false</SharedDoc>
  <HLinks>
    <vt:vector size="6" baseType="variant">
      <vt:variant>
        <vt:i4>8323195</vt:i4>
      </vt:variant>
      <vt:variant>
        <vt:i4>-1</vt:i4>
      </vt:variant>
      <vt:variant>
        <vt:i4>1026</vt:i4>
      </vt:variant>
      <vt:variant>
        <vt:i4>1</vt:i4>
      </vt:variant>
      <vt:variant>
        <vt:lpwstr>https://encrypted-tbn2.gstatic.com/images?q=tbn:ANd9GcQkU2JI9zM7yfKP0LovEDrjPeDU8mhMSYa8-zMR12HOykObgu5Cnw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2013</dc:title>
  <dc:creator>Tracy Tuten</dc:creator>
  <cp:lastModifiedBy>Marilyn Goodman</cp:lastModifiedBy>
  <cp:revision>2</cp:revision>
  <cp:lastPrinted>2015-08-10T20:57:00Z</cp:lastPrinted>
  <dcterms:created xsi:type="dcterms:W3CDTF">2020-01-07T22:32:00Z</dcterms:created>
  <dcterms:modified xsi:type="dcterms:W3CDTF">2020-01-07T22:32:00Z</dcterms:modified>
</cp:coreProperties>
</file>