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A" w:rsidRDefault="007D2B2E">
      <w:r>
        <w:t>Chapter 6, 8, 9 Exam Review</w:t>
      </w:r>
    </w:p>
    <w:p w:rsidR="007D2B2E" w:rsidRDefault="007D2B2E"/>
    <w:p w:rsidR="007D2B2E" w:rsidRDefault="007D2B2E" w:rsidP="007D2B2E">
      <w:pPr>
        <w:pStyle w:val="ListParagraph"/>
        <w:numPr>
          <w:ilvl w:val="0"/>
          <w:numId w:val="1"/>
        </w:numPr>
      </w:pPr>
      <w:r>
        <w:t>Define consumer behavior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Steps in the consumer decision making process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What is need recognition (internal and external stimuli)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What happens during the information search?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After the information search is complete, what does the consumer usually have?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cognitive dissonance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and give examples of routine, limited and extensive response behavior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culture as it relates to influences in the decision making process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How do opinion leaders influence decisions consumers make?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Explain how marketers use the Family Life Cycle to aid in marketing products/services?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What are the components of demographics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psychographics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What is selective exposure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What are the stages in Maslow’s hierarchy of needs model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market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market segmentation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target market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What are the four criteria for a segment to be useful?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benefit segmentation and know an example</w:t>
      </w:r>
    </w:p>
    <w:p w:rsidR="007D2B2E" w:rsidRDefault="007D2B2E" w:rsidP="007D2B2E">
      <w:pPr>
        <w:pStyle w:val="ListParagraph"/>
        <w:numPr>
          <w:ilvl w:val="0"/>
          <w:numId w:val="1"/>
        </w:numPr>
      </w:pPr>
      <w:r>
        <w:t>Define usage segmentation and give an example.</w:t>
      </w:r>
    </w:p>
    <w:p w:rsidR="00F61C36" w:rsidRDefault="00F61C36" w:rsidP="007D2B2E">
      <w:pPr>
        <w:pStyle w:val="ListParagraph"/>
        <w:numPr>
          <w:ilvl w:val="0"/>
          <w:numId w:val="1"/>
        </w:numPr>
      </w:pPr>
      <w:r>
        <w:t>Positioning bases.</w:t>
      </w:r>
      <w:bookmarkStart w:id="0" w:name="_GoBack"/>
      <w:bookmarkEnd w:id="0"/>
    </w:p>
    <w:p w:rsidR="004F376B" w:rsidRDefault="004F376B" w:rsidP="007D2B2E">
      <w:pPr>
        <w:pStyle w:val="ListParagraph"/>
        <w:numPr>
          <w:ilvl w:val="0"/>
          <w:numId w:val="1"/>
        </w:numPr>
      </w:pPr>
      <w:r>
        <w:t>Steps in the market research process</w:t>
      </w:r>
    </w:p>
    <w:p w:rsidR="004F376B" w:rsidRDefault="004F376B" w:rsidP="007D2B2E">
      <w:pPr>
        <w:pStyle w:val="ListParagraph"/>
        <w:numPr>
          <w:ilvl w:val="0"/>
          <w:numId w:val="1"/>
        </w:numPr>
      </w:pPr>
      <w:r>
        <w:t>Define primary data and secondary data</w:t>
      </w:r>
    </w:p>
    <w:p w:rsidR="004F376B" w:rsidRDefault="004F376B" w:rsidP="007D2B2E">
      <w:pPr>
        <w:pStyle w:val="ListParagraph"/>
        <w:numPr>
          <w:ilvl w:val="0"/>
          <w:numId w:val="1"/>
        </w:numPr>
      </w:pPr>
      <w:r>
        <w:t>What is survey research?</w:t>
      </w:r>
    </w:p>
    <w:p w:rsidR="004F376B" w:rsidRDefault="004F376B" w:rsidP="007D2B2E">
      <w:pPr>
        <w:pStyle w:val="ListParagraph"/>
        <w:numPr>
          <w:ilvl w:val="0"/>
          <w:numId w:val="1"/>
        </w:numPr>
      </w:pPr>
      <w:r>
        <w:t>What are focus groups and why are they important in research</w:t>
      </w:r>
    </w:p>
    <w:p w:rsidR="00F61C36" w:rsidRDefault="00F61C36" w:rsidP="007D2B2E">
      <w:pPr>
        <w:pStyle w:val="ListParagraph"/>
        <w:numPr>
          <w:ilvl w:val="0"/>
          <w:numId w:val="1"/>
        </w:numPr>
      </w:pPr>
      <w:r>
        <w:t>Mall intercepts</w:t>
      </w:r>
    </w:p>
    <w:p w:rsidR="004F376B" w:rsidRDefault="004F376B" w:rsidP="007D2B2E">
      <w:pPr>
        <w:pStyle w:val="ListParagraph"/>
        <w:numPr>
          <w:ilvl w:val="0"/>
          <w:numId w:val="1"/>
        </w:numPr>
      </w:pPr>
      <w:r>
        <w:t>Define ethnographic research and the field it derives from</w:t>
      </w:r>
    </w:p>
    <w:p w:rsidR="004F376B" w:rsidRDefault="004F376B" w:rsidP="007D2B2E">
      <w:pPr>
        <w:pStyle w:val="ListParagraph"/>
        <w:numPr>
          <w:ilvl w:val="0"/>
          <w:numId w:val="1"/>
        </w:numPr>
      </w:pPr>
      <w:r>
        <w:t>Define probability and non-probability</w:t>
      </w:r>
    </w:p>
    <w:p w:rsidR="004F376B" w:rsidRDefault="004F376B" w:rsidP="00F61C36">
      <w:pPr>
        <w:pStyle w:val="ListParagraph"/>
      </w:pPr>
    </w:p>
    <w:sectPr w:rsidR="004F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176"/>
    <w:multiLevelType w:val="hybridMultilevel"/>
    <w:tmpl w:val="1132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2E"/>
    <w:rsid w:val="00322F6E"/>
    <w:rsid w:val="004F376B"/>
    <w:rsid w:val="007D2B2E"/>
    <w:rsid w:val="00826C9A"/>
    <w:rsid w:val="00A70E78"/>
    <w:rsid w:val="00F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cp:lastPrinted>2011-10-17T15:46:00Z</cp:lastPrinted>
  <dcterms:created xsi:type="dcterms:W3CDTF">2016-03-14T20:39:00Z</dcterms:created>
  <dcterms:modified xsi:type="dcterms:W3CDTF">2016-03-14T20:39:00Z</dcterms:modified>
</cp:coreProperties>
</file>