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89" w:rsidRDefault="00816589">
      <w:r>
        <w:t>Exam 2:</w:t>
      </w:r>
      <w:r w:rsidR="00296E77">
        <w:t xml:space="preserve">  Chapter 5, 6, 7</w:t>
      </w:r>
    </w:p>
    <w:p w:rsidR="00D471F3" w:rsidRDefault="00D471F3">
      <w:r>
        <w:t>Know:</w:t>
      </w:r>
    </w:p>
    <w:p w:rsidR="00D471F3" w:rsidRDefault="00D471F3" w:rsidP="00D471F3">
      <w:pPr>
        <w:spacing w:after="0"/>
      </w:pPr>
      <w:r>
        <w:t>Message theme</w:t>
      </w:r>
    </w:p>
    <w:p w:rsidR="00D471F3" w:rsidRDefault="00D471F3" w:rsidP="00D471F3">
      <w:pPr>
        <w:spacing w:after="0"/>
      </w:pPr>
      <w:r>
        <w:t>Appeal</w:t>
      </w:r>
    </w:p>
    <w:p w:rsidR="00D471F3" w:rsidRDefault="00D471F3" w:rsidP="00D471F3">
      <w:pPr>
        <w:spacing w:after="0"/>
      </w:pPr>
      <w:r>
        <w:t>Steps in an advertising management system</w:t>
      </w:r>
    </w:p>
    <w:p w:rsidR="00D471F3" w:rsidRDefault="00D471F3" w:rsidP="00D471F3">
      <w:pPr>
        <w:spacing w:after="0"/>
      </w:pPr>
      <w:r>
        <w:t>Advertising’s importance in the consumer market</w:t>
      </w:r>
    </w:p>
    <w:p w:rsidR="00D471F3" w:rsidRDefault="00D471F3" w:rsidP="00D471F3">
      <w:pPr>
        <w:spacing w:after="0"/>
      </w:pPr>
      <w:r>
        <w:t>Why hire a full-service agency</w:t>
      </w:r>
    </w:p>
    <w:p w:rsidR="00D471F3" w:rsidRDefault="00D471F3" w:rsidP="00D471F3">
      <w:pPr>
        <w:spacing w:after="0"/>
      </w:pPr>
      <w:r>
        <w:t>Request for an agency pitch is occurs when</w:t>
      </w:r>
    </w:p>
    <w:p w:rsidR="00D471F3" w:rsidRDefault="00D471F3" w:rsidP="00D471F3">
      <w:pPr>
        <w:spacing w:after="0"/>
      </w:pPr>
      <w:r>
        <w:t xml:space="preserve">How do you judge an agency’s creative </w:t>
      </w:r>
      <w:r w:rsidR="00296E77">
        <w:t>reputation?</w:t>
      </w:r>
    </w:p>
    <w:p w:rsidR="00D471F3" w:rsidRDefault="00D471F3" w:rsidP="00D471F3">
      <w:pPr>
        <w:spacing w:after="0"/>
      </w:pPr>
      <w:r>
        <w:t>Personal chemistry – is it important in selecting an agency</w:t>
      </w:r>
    </w:p>
    <w:p w:rsidR="00D471F3" w:rsidRDefault="00D471F3" w:rsidP="00D471F3">
      <w:pPr>
        <w:spacing w:after="0"/>
      </w:pPr>
      <w:r>
        <w:t>Account Executive</w:t>
      </w:r>
    </w:p>
    <w:p w:rsidR="00D471F3" w:rsidRDefault="00D471F3" w:rsidP="00D471F3">
      <w:pPr>
        <w:spacing w:after="0"/>
      </w:pPr>
      <w:r>
        <w:t>Traffic</w:t>
      </w:r>
    </w:p>
    <w:p w:rsidR="00D471F3" w:rsidRDefault="00D471F3" w:rsidP="00D471F3">
      <w:pPr>
        <w:spacing w:after="0"/>
      </w:pPr>
      <w:r>
        <w:t>Creative</w:t>
      </w:r>
    </w:p>
    <w:p w:rsidR="00D471F3" w:rsidRDefault="00D471F3" w:rsidP="00D471F3">
      <w:pPr>
        <w:spacing w:after="0"/>
      </w:pPr>
      <w:r>
        <w:t>Communication Market Analysis</w:t>
      </w:r>
    </w:p>
    <w:p w:rsidR="00D471F3" w:rsidRDefault="00D471F3" w:rsidP="00D471F3">
      <w:pPr>
        <w:spacing w:after="0"/>
      </w:pPr>
      <w:r>
        <w:t>Top of mind brand</w:t>
      </w:r>
    </w:p>
    <w:p w:rsidR="00D471F3" w:rsidRDefault="00D471F3" w:rsidP="00D471F3">
      <w:pPr>
        <w:spacing w:after="0"/>
      </w:pPr>
      <w:r>
        <w:t>Goals of advertisement: build brand, inform, persuade, purchase</w:t>
      </w:r>
    </w:p>
    <w:p w:rsidR="00D471F3" w:rsidRDefault="00D471F3" w:rsidP="00D471F3">
      <w:pPr>
        <w:spacing w:after="0"/>
      </w:pPr>
      <w:r>
        <w:t>Media campaign schedules:  continuous, flight, pulse</w:t>
      </w:r>
    </w:p>
    <w:p w:rsidR="00D471F3" w:rsidRDefault="00D471F3" w:rsidP="00D471F3">
      <w:pPr>
        <w:spacing w:after="0"/>
      </w:pPr>
      <w:r>
        <w:t>Creative brief questions (see handout)</w:t>
      </w:r>
    </w:p>
    <w:p w:rsidR="00D471F3" w:rsidRDefault="00D471F3" w:rsidP="00D471F3">
      <w:pPr>
        <w:spacing w:after="0"/>
      </w:pPr>
      <w:r>
        <w:t>Hierarchy of effects model</w:t>
      </w:r>
    </w:p>
    <w:p w:rsidR="00D471F3" w:rsidRDefault="00D471F3" w:rsidP="00D471F3">
      <w:pPr>
        <w:spacing w:after="0"/>
      </w:pPr>
      <w:r>
        <w:t>Means end chain</w:t>
      </w:r>
    </w:p>
    <w:p w:rsidR="00D471F3" w:rsidRDefault="00D471F3" w:rsidP="00D471F3">
      <w:pPr>
        <w:spacing w:after="0"/>
      </w:pPr>
      <w:r>
        <w:t>Leverage point</w:t>
      </w:r>
    </w:p>
    <w:p w:rsidR="00D471F3" w:rsidRDefault="00D471F3" w:rsidP="00D471F3">
      <w:pPr>
        <w:spacing w:after="0"/>
      </w:pPr>
      <w:r>
        <w:t>Appeals:  fear, humor, sex, emotions, scarcity (which one is most popular)</w:t>
      </w:r>
    </w:p>
    <w:p w:rsidR="00D471F3" w:rsidRDefault="00D471F3" w:rsidP="00D471F3">
      <w:pPr>
        <w:spacing w:after="0"/>
      </w:pPr>
      <w:r>
        <w:t>Humorous ads (goal)</w:t>
      </w:r>
    </w:p>
    <w:p w:rsidR="00D471F3" w:rsidRDefault="00D471F3" w:rsidP="00D471F3">
      <w:pPr>
        <w:spacing w:after="0"/>
      </w:pPr>
      <w:r>
        <w:t>Subliminal advertising</w:t>
      </w:r>
    </w:p>
    <w:p w:rsidR="00D471F3" w:rsidRDefault="00D471F3" w:rsidP="00D471F3">
      <w:pPr>
        <w:spacing w:after="0"/>
      </w:pPr>
      <w:r>
        <w:t>Music does what in an ad</w:t>
      </w:r>
    </w:p>
    <w:p w:rsidR="00D471F3" w:rsidRDefault="00D471F3" w:rsidP="00D471F3">
      <w:pPr>
        <w:spacing w:after="0"/>
      </w:pPr>
      <w:r>
        <w:t>Best media for rational appeal</w:t>
      </w:r>
    </w:p>
    <w:p w:rsidR="00D471F3" w:rsidRDefault="00D471F3" w:rsidP="00D471F3">
      <w:pPr>
        <w:spacing w:after="0"/>
      </w:pPr>
      <w:r>
        <w:t xml:space="preserve">What appeal best for creating brand </w:t>
      </w:r>
      <w:r w:rsidR="00296E77">
        <w:t>loyalty?</w:t>
      </w:r>
    </w:p>
    <w:p w:rsidR="00D471F3" w:rsidRDefault="00D471F3" w:rsidP="00D471F3">
      <w:pPr>
        <w:spacing w:after="0"/>
      </w:pPr>
      <w:r>
        <w:t>Message theme delivery</w:t>
      </w:r>
    </w:p>
    <w:p w:rsidR="00D471F3" w:rsidRDefault="00D471F3" w:rsidP="00D471F3">
      <w:pPr>
        <w:spacing w:after="0"/>
      </w:pPr>
      <w:r>
        <w:t>Cognitive, Affective, Conative</w:t>
      </w:r>
    </w:p>
    <w:p w:rsidR="00D471F3" w:rsidRDefault="00D471F3" w:rsidP="00D471F3">
      <w:pPr>
        <w:spacing w:after="0"/>
      </w:pPr>
      <w:r>
        <w:t>Message strategies:  Generic, preemptive, hyperbole, comparative</w:t>
      </w:r>
    </w:p>
    <w:p w:rsidR="00D471F3" w:rsidRDefault="00D471F3" w:rsidP="00D471F3">
      <w:pPr>
        <w:spacing w:after="0"/>
      </w:pPr>
      <w:r>
        <w:t>Trigger impulse buys – best message strategy</w:t>
      </w:r>
    </w:p>
    <w:p w:rsidR="00816589" w:rsidRDefault="00D471F3" w:rsidP="00D471F3">
      <w:pPr>
        <w:spacing w:after="0"/>
      </w:pPr>
      <w:r>
        <w:t>Executional framework</w:t>
      </w:r>
      <w:r w:rsidR="00816589">
        <w:t>:  Slice of life, testimonial, fantasy, informative, dramatization, testimonial</w:t>
      </w:r>
    </w:p>
    <w:p w:rsidR="00B235DB" w:rsidRDefault="00B235DB" w:rsidP="00D471F3">
      <w:pPr>
        <w:spacing w:after="0"/>
      </w:pPr>
      <w:r>
        <w:t>Goals</w:t>
      </w:r>
      <w:bookmarkStart w:id="0" w:name="_GoBack"/>
      <w:bookmarkEnd w:id="0"/>
      <w:r>
        <w:t xml:space="preserve"> of advertising</w:t>
      </w:r>
    </w:p>
    <w:p w:rsidR="00816589" w:rsidRDefault="00816589" w:rsidP="00D471F3">
      <w:pPr>
        <w:spacing w:after="0"/>
      </w:pPr>
    </w:p>
    <w:p w:rsidR="00D471F3" w:rsidRDefault="00D471F3" w:rsidP="00D471F3">
      <w:pPr>
        <w:spacing w:after="0"/>
      </w:pPr>
    </w:p>
    <w:p w:rsidR="00D471F3" w:rsidRDefault="00D471F3" w:rsidP="00D471F3">
      <w:pPr>
        <w:spacing w:after="0"/>
      </w:pPr>
    </w:p>
    <w:p w:rsidR="00D471F3" w:rsidRDefault="00D471F3" w:rsidP="00D471F3">
      <w:pPr>
        <w:spacing w:after="0"/>
      </w:pPr>
    </w:p>
    <w:p w:rsidR="00D471F3" w:rsidRDefault="00D471F3" w:rsidP="00D471F3">
      <w:pPr>
        <w:spacing w:after="0"/>
      </w:pPr>
    </w:p>
    <w:p w:rsidR="00D471F3" w:rsidRDefault="00D471F3"/>
    <w:p w:rsidR="00D471F3" w:rsidRDefault="00D471F3"/>
    <w:sectPr w:rsidR="00D471F3" w:rsidSect="0080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471F3"/>
    <w:rsid w:val="00296E77"/>
    <w:rsid w:val="008037D3"/>
    <w:rsid w:val="00816589"/>
    <w:rsid w:val="00B235DB"/>
    <w:rsid w:val="00D4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D267E-A248-4665-A536-FCF9749F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San Francisco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instructor</cp:lastModifiedBy>
  <cp:revision>3</cp:revision>
  <cp:lastPrinted>2011-10-06T16:06:00Z</cp:lastPrinted>
  <dcterms:created xsi:type="dcterms:W3CDTF">2010-10-12T17:36:00Z</dcterms:created>
  <dcterms:modified xsi:type="dcterms:W3CDTF">2016-10-04T17:46:00Z</dcterms:modified>
</cp:coreProperties>
</file>